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9A4084D" w14:textId="77777777" w:rsidR="00DA551A" w:rsidRDefault="00DA551A" w:rsidP="00DA551A">
      <w:pPr>
        <w:pStyle w:val="Hauptberschrift"/>
        <w:rPr>
          <w:rFonts w:asciiTheme="majorHAnsi" w:hAnsiTheme="majorHAnsi" w:cstheme="majorHAnsi"/>
          <w:lang w:val="es-ES_tradnl"/>
        </w:rPr>
      </w:pPr>
      <w:r w:rsidRPr="003B5733">
        <w:rPr>
          <w:rFonts w:asciiTheme="majorHAnsi" w:hAnsiTheme="majorHAnsi" w:cstheme="majorHAnsi"/>
          <w:lang w:val="es-ES_tradnl"/>
        </w:rPr>
        <w:t xml:space="preserve">Viena </w:t>
      </w:r>
      <w:r w:rsidR="00CD62F6">
        <w:rPr>
          <w:rFonts w:asciiTheme="majorHAnsi" w:hAnsiTheme="majorHAnsi" w:cstheme="majorHAnsi"/>
          <w:lang w:val="es-ES_tradnl"/>
        </w:rPr>
        <w:t>resumida</w:t>
      </w:r>
    </w:p>
    <w:p w14:paraId="34DF53C1" w14:textId="77777777" w:rsidR="00CD62F6" w:rsidRPr="003B5733" w:rsidRDefault="00CD62F6" w:rsidP="00DA551A">
      <w:pPr>
        <w:pStyle w:val="Hauptberschrift"/>
        <w:rPr>
          <w:rFonts w:asciiTheme="majorHAnsi" w:hAnsiTheme="majorHAnsi" w:cstheme="majorHAnsi"/>
          <w:lang w:val="es-ES_tradnl"/>
        </w:rPr>
      </w:pPr>
    </w:p>
    <w:p w14:paraId="769CEE86" w14:textId="7B3CAAE8" w:rsidR="00DA551A" w:rsidRPr="003B5733" w:rsidRDefault="00DA551A" w:rsidP="00DA551A">
      <w:pPr>
        <w:rPr>
          <w:rFonts w:asciiTheme="minorHAnsi" w:hAnsiTheme="minorHAnsi" w:cstheme="minorHAnsi"/>
          <w:b/>
          <w:sz w:val="21"/>
          <w:szCs w:val="21"/>
          <w:lang w:val="es-ES_tradnl"/>
        </w:rPr>
      </w:pPr>
      <w:r w:rsidRPr="003B5733">
        <w:rPr>
          <w:rFonts w:asciiTheme="minorHAnsi" w:hAnsiTheme="minorHAnsi" w:cstheme="minorHAnsi"/>
          <w:b/>
          <w:sz w:val="21"/>
          <w:szCs w:val="21"/>
          <w:lang w:val="es-ES_tradnl"/>
        </w:rPr>
        <w:t xml:space="preserve">Con una combinación lograda de tradición imperial y creatividad actual la capital de Austria se posiciona con éxito en el mercado turístico mundial. </w:t>
      </w:r>
      <w:r w:rsidR="001D55A0" w:rsidRPr="001D55A0">
        <w:rPr>
          <w:rFonts w:asciiTheme="minorHAnsi" w:hAnsiTheme="minorHAnsi" w:cstheme="minorHAnsi"/>
          <w:b/>
          <w:sz w:val="21"/>
          <w:szCs w:val="21"/>
          <w:lang w:val="es-ES_tradnl"/>
        </w:rPr>
        <w:t>En 202</w:t>
      </w:r>
      <w:r w:rsidR="003D4E66">
        <w:rPr>
          <w:rFonts w:asciiTheme="minorHAnsi" w:hAnsiTheme="minorHAnsi" w:cstheme="minorHAnsi"/>
          <w:b/>
          <w:sz w:val="21"/>
          <w:szCs w:val="21"/>
          <w:lang w:val="es-ES_tradnl"/>
        </w:rPr>
        <w:t>3</w:t>
      </w:r>
      <w:r w:rsidR="001D55A0" w:rsidRPr="001D55A0">
        <w:rPr>
          <w:rFonts w:asciiTheme="minorHAnsi" w:hAnsiTheme="minorHAnsi" w:cstheme="minorHAnsi"/>
          <w:b/>
          <w:sz w:val="21"/>
          <w:szCs w:val="21"/>
          <w:lang w:val="es-ES_tradnl"/>
        </w:rPr>
        <w:t xml:space="preserve"> se registraron en Viena alrededor de 1</w:t>
      </w:r>
      <w:r w:rsidR="003D4E66">
        <w:rPr>
          <w:rFonts w:asciiTheme="minorHAnsi" w:hAnsiTheme="minorHAnsi" w:cstheme="minorHAnsi"/>
          <w:b/>
          <w:sz w:val="21"/>
          <w:szCs w:val="21"/>
          <w:lang w:val="es-ES_tradnl"/>
        </w:rPr>
        <w:t>7</w:t>
      </w:r>
      <w:r w:rsidR="001D55A0" w:rsidRPr="001D55A0">
        <w:rPr>
          <w:rFonts w:asciiTheme="minorHAnsi" w:hAnsiTheme="minorHAnsi" w:cstheme="minorHAnsi"/>
          <w:b/>
          <w:sz w:val="21"/>
          <w:szCs w:val="21"/>
          <w:lang w:val="es-ES_tradnl"/>
        </w:rPr>
        <w:t xml:space="preserve"> millones de pernoctaciones. </w:t>
      </w:r>
      <w:r w:rsidRPr="003B5733">
        <w:rPr>
          <w:rFonts w:asciiTheme="minorHAnsi" w:hAnsiTheme="minorHAnsi" w:cstheme="minorHAnsi"/>
          <w:b/>
          <w:sz w:val="21"/>
          <w:szCs w:val="21"/>
          <w:lang w:val="es-ES_tradnl"/>
        </w:rPr>
        <w:t xml:space="preserve">Como destino para congresos internacionales se sitúa en el </w:t>
      </w:r>
      <w:r w:rsidR="003D4E66">
        <w:rPr>
          <w:rFonts w:asciiTheme="minorHAnsi" w:hAnsiTheme="minorHAnsi" w:cstheme="minorHAnsi"/>
          <w:b/>
          <w:sz w:val="21"/>
          <w:szCs w:val="21"/>
          <w:lang w:val="es-ES_tradnl"/>
        </w:rPr>
        <w:t>cuatro</w:t>
      </w:r>
      <w:r w:rsidRPr="003B5733">
        <w:rPr>
          <w:rFonts w:asciiTheme="minorHAnsi" w:hAnsiTheme="minorHAnsi" w:cstheme="minorHAnsi"/>
          <w:b/>
          <w:sz w:val="21"/>
          <w:szCs w:val="21"/>
          <w:lang w:val="es-ES_tradnl"/>
        </w:rPr>
        <w:t xml:space="preserve"> puesto a nivel mundial (según el ranking de 20</w:t>
      </w:r>
      <w:r w:rsidR="00161129">
        <w:rPr>
          <w:rFonts w:asciiTheme="minorHAnsi" w:hAnsiTheme="minorHAnsi" w:cstheme="minorHAnsi"/>
          <w:b/>
          <w:sz w:val="21"/>
          <w:szCs w:val="21"/>
          <w:lang w:val="es-ES_tradnl"/>
        </w:rPr>
        <w:t>2</w:t>
      </w:r>
      <w:r w:rsidR="003D4E66">
        <w:rPr>
          <w:rFonts w:asciiTheme="minorHAnsi" w:hAnsiTheme="minorHAnsi" w:cstheme="minorHAnsi"/>
          <w:b/>
          <w:sz w:val="21"/>
          <w:szCs w:val="21"/>
          <w:lang w:val="es-ES_tradnl"/>
        </w:rPr>
        <w:t>3</w:t>
      </w:r>
      <w:r w:rsidRPr="003B5733">
        <w:rPr>
          <w:rFonts w:asciiTheme="minorHAnsi" w:hAnsiTheme="minorHAnsi" w:cstheme="minorHAnsi"/>
          <w:b/>
          <w:sz w:val="21"/>
          <w:szCs w:val="21"/>
          <w:lang w:val="es-ES_tradnl"/>
        </w:rPr>
        <w:t xml:space="preserve"> de la International </w:t>
      </w:r>
      <w:proofErr w:type="spellStart"/>
      <w:r w:rsidRPr="003B5733">
        <w:rPr>
          <w:rFonts w:asciiTheme="minorHAnsi" w:hAnsiTheme="minorHAnsi" w:cstheme="minorHAnsi"/>
          <w:b/>
          <w:sz w:val="21"/>
          <w:szCs w:val="21"/>
          <w:lang w:val="es-ES_tradnl"/>
        </w:rPr>
        <w:t>Congress</w:t>
      </w:r>
      <w:proofErr w:type="spellEnd"/>
      <w:r w:rsidRPr="003B5733">
        <w:rPr>
          <w:rFonts w:asciiTheme="minorHAnsi" w:hAnsiTheme="minorHAnsi" w:cstheme="minorHAnsi"/>
          <w:b/>
          <w:sz w:val="21"/>
          <w:szCs w:val="21"/>
          <w:lang w:val="es-ES_tradnl"/>
        </w:rPr>
        <w:t xml:space="preserve"> and </w:t>
      </w:r>
      <w:proofErr w:type="spellStart"/>
      <w:r w:rsidRPr="003B5733">
        <w:rPr>
          <w:rFonts w:asciiTheme="minorHAnsi" w:hAnsiTheme="minorHAnsi" w:cstheme="minorHAnsi"/>
          <w:b/>
          <w:sz w:val="21"/>
          <w:szCs w:val="21"/>
          <w:lang w:val="es-ES_tradnl"/>
        </w:rPr>
        <w:t>Convention</w:t>
      </w:r>
      <w:proofErr w:type="spellEnd"/>
      <w:r w:rsidRPr="003B5733">
        <w:rPr>
          <w:rFonts w:asciiTheme="minorHAnsi" w:hAnsiTheme="minorHAnsi" w:cstheme="minorHAnsi"/>
          <w:b/>
          <w:sz w:val="21"/>
          <w:szCs w:val="21"/>
          <w:lang w:val="es-ES_tradnl"/>
        </w:rPr>
        <w:t xml:space="preserve"> </w:t>
      </w:r>
      <w:proofErr w:type="spellStart"/>
      <w:r w:rsidRPr="003B5733">
        <w:rPr>
          <w:rFonts w:asciiTheme="minorHAnsi" w:hAnsiTheme="minorHAnsi" w:cstheme="minorHAnsi"/>
          <w:b/>
          <w:sz w:val="21"/>
          <w:szCs w:val="21"/>
          <w:lang w:val="es-ES_tradnl"/>
        </w:rPr>
        <w:t>Association</w:t>
      </w:r>
      <w:proofErr w:type="spellEnd"/>
      <w:r w:rsidRPr="003B5733">
        <w:rPr>
          <w:rFonts w:asciiTheme="minorHAnsi" w:hAnsiTheme="minorHAnsi" w:cstheme="minorHAnsi"/>
          <w:b/>
          <w:sz w:val="21"/>
          <w:szCs w:val="21"/>
          <w:lang w:val="es-ES_tradnl"/>
        </w:rPr>
        <w:t xml:space="preserve"> ICCA).</w:t>
      </w:r>
    </w:p>
    <w:p w14:paraId="7D777B98" w14:textId="77777777" w:rsidR="00DA551A" w:rsidRPr="003B5733" w:rsidRDefault="00DA551A" w:rsidP="00DA551A">
      <w:pPr>
        <w:rPr>
          <w:rFonts w:asciiTheme="minorHAnsi" w:hAnsiTheme="minorHAnsi" w:cstheme="minorHAnsi"/>
          <w:sz w:val="21"/>
          <w:szCs w:val="21"/>
          <w:lang w:val="es-ES_tradnl"/>
        </w:rPr>
      </w:pPr>
    </w:p>
    <w:p w14:paraId="6BCD6C3A"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Viena no sólo es capital federal de Austria, sino al mismo tiempo también uno de los nueve estados federados. La catedral de San Esteban, considerada el centro de la ciudad por sus habitantes, está ubicada a 16º 22’ 27’’ al este de Greenwich en 48º 12’ 32’’ de latitud norte y a 171 metros sobre el nivel del mar. El término municipal está dividido en 23 distritos y abarca una superficie de 415 km², de los cuales la mitad es zona verde. </w:t>
      </w:r>
      <w:r w:rsidR="00AB00EA" w:rsidRPr="003B5733">
        <w:rPr>
          <w:rFonts w:asciiTheme="minorHAnsi" w:hAnsiTheme="minorHAnsi" w:cstheme="minorHAnsi"/>
          <w:sz w:val="21"/>
          <w:szCs w:val="21"/>
          <w:lang w:val="es-ES_tradnl"/>
        </w:rPr>
        <w:t xml:space="preserve">Gracias a </w:t>
      </w:r>
      <w:r w:rsidRPr="003B5733">
        <w:rPr>
          <w:rFonts w:asciiTheme="minorHAnsi" w:hAnsiTheme="minorHAnsi" w:cstheme="minorHAnsi"/>
          <w:sz w:val="21"/>
          <w:szCs w:val="21"/>
          <w:lang w:val="es-ES_tradnl"/>
        </w:rPr>
        <w:t>ello</w:t>
      </w:r>
      <w:r w:rsidR="00AB00EA"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Viena tiene la mayor extensión de espacio verde de todas las metrópolis europeas. Estos espacios comprenden </w:t>
      </w:r>
      <w:r w:rsidR="00AB00EA" w:rsidRPr="003B5733">
        <w:rPr>
          <w:rFonts w:asciiTheme="minorHAnsi" w:hAnsiTheme="minorHAnsi" w:cstheme="minorHAnsi"/>
          <w:sz w:val="21"/>
          <w:szCs w:val="21"/>
          <w:lang w:val="es-ES_tradnl"/>
        </w:rPr>
        <w:t>tanto</w:t>
      </w:r>
      <w:r w:rsidRPr="003B5733">
        <w:rPr>
          <w:rFonts w:asciiTheme="minorHAnsi" w:hAnsiTheme="minorHAnsi" w:cstheme="minorHAnsi"/>
          <w:sz w:val="21"/>
          <w:szCs w:val="21"/>
          <w:lang w:val="es-ES_tradnl"/>
        </w:rPr>
        <w:t xml:space="preserve"> el “verde urbano” </w:t>
      </w:r>
      <w:r w:rsidR="00AB00EA" w:rsidRPr="003B5733">
        <w:rPr>
          <w:rFonts w:asciiTheme="minorHAnsi" w:hAnsiTheme="minorHAnsi" w:cstheme="minorHAnsi"/>
          <w:sz w:val="21"/>
          <w:szCs w:val="21"/>
          <w:lang w:val="es-ES_tradnl"/>
        </w:rPr>
        <w:t>de</w:t>
      </w:r>
      <w:r w:rsidR="00175103" w:rsidRPr="003B5733">
        <w:rPr>
          <w:rFonts w:asciiTheme="minorHAnsi" w:hAnsiTheme="minorHAnsi" w:cstheme="minorHAnsi"/>
          <w:sz w:val="21"/>
          <w:szCs w:val="21"/>
          <w:lang w:val="es-ES_tradnl"/>
        </w:rPr>
        <w:t xml:space="preserve"> parque</w:t>
      </w:r>
      <w:r w:rsidR="00AB00EA" w:rsidRPr="003B5733">
        <w:rPr>
          <w:rFonts w:asciiTheme="minorHAnsi" w:hAnsiTheme="minorHAnsi" w:cstheme="minorHAnsi"/>
          <w:sz w:val="21"/>
          <w:szCs w:val="21"/>
          <w:lang w:val="es-ES_tradnl"/>
        </w:rPr>
        <w:t>s como el</w:t>
      </w:r>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Stadtpark</w:t>
      </w:r>
      <w:proofErr w:type="spellEnd"/>
      <w:r w:rsidR="00175103" w:rsidRPr="003B5733">
        <w:rPr>
          <w:rFonts w:asciiTheme="minorHAnsi" w:hAnsiTheme="minorHAnsi" w:cstheme="minorHAnsi"/>
          <w:sz w:val="21"/>
          <w:szCs w:val="21"/>
          <w:lang w:val="es-ES_tradnl"/>
        </w:rPr>
        <w:t xml:space="preserve"> (con uno</w:t>
      </w:r>
      <w:r w:rsidRPr="003B5733">
        <w:rPr>
          <w:rFonts w:asciiTheme="minorHAnsi" w:hAnsiTheme="minorHAnsi" w:cstheme="minorHAnsi"/>
          <w:sz w:val="21"/>
          <w:szCs w:val="21"/>
          <w:lang w:val="es-ES_tradnl"/>
        </w:rPr>
        <w:t xml:space="preserve"> </w:t>
      </w:r>
      <w:r w:rsidR="00175103" w:rsidRPr="003B5733">
        <w:rPr>
          <w:rFonts w:asciiTheme="minorHAnsi" w:hAnsiTheme="minorHAnsi" w:cstheme="minorHAnsi"/>
          <w:sz w:val="21"/>
          <w:szCs w:val="21"/>
          <w:lang w:val="es-ES_tradnl"/>
        </w:rPr>
        <w:t xml:space="preserve">de los </w:t>
      </w:r>
      <w:r w:rsidRPr="003B5733">
        <w:rPr>
          <w:rFonts w:asciiTheme="minorHAnsi" w:hAnsiTheme="minorHAnsi" w:cstheme="minorHAnsi"/>
          <w:sz w:val="21"/>
          <w:szCs w:val="21"/>
          <w:lang w:val="es-ES_tradnl"/>
        </w:rPr>
        <w:t>monumento</w:t>
      </w:r>
      <w:r w:rsidR="00175103"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más fotografiado</w:t>
      </w:r>
      <w:r w:rsidR="00175103"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de la ciudad, la estatua dorada de Johann Strauss), los bosques y prados si</w:t>
      </w:r>
      <w:r w:rsidR="00AB00EA" w:rsidRPr="003B5733">
        <w:rPr>
          <w:rFonts w:asciiTheme="minorHAnsi" w:hAnsiTheme="minorHAnsi" w:cstheme="minorHAnsi"/>
          <w:sz w:val="21"/>
          <w:szCs w:val="21"/>
          <w:lang w:val="es-ES_tradnl"/>
        </w:rPr>
        <w:t>tuados en el parque del Prater y</w:t>
      </w:r>
      <w:r w:rsidRPr="003B5733">
        <w:rPr>
          <w:rFonts w:asciiTheme="minorHAnsi" w:hAnsiTheme="minorHAnsi" w:cstheme="minorHAnsi"/>
          <w:sz w:val="21"/>
          <w:szCs w:val="21"/>
          <w:lang w:val="es-ES_tradnl"/>
        </w:rPr>
        <w:t xml:space="preserve"> el extenso parque del Palacio de </w:t>
      </w:r>
      <w:proofErr w:type="spellStart"/>
      <w:r w:rsidRPr="003B5733">
        <w:rPr>
          <w:rFonts w:asciiTheme="minorHAnsi" w:hAnsiTheme="minorHAnsi" w:cstheme="minorHAnsi"/>
          <w:sz w:val="21"/>
          <w:szCs w:val="21"/>
          <w:lang w:val="es-ES_tradnl"/>
        </w:rPr>
        <w:t>Schönbrunn</w:t>
      </w:r>
      <w:proofErr w:type="spellEnd"/>
      <w:r w:rsidRPr="003B5733">
        <w:rPr>
          <w:rFonts w:asciiTheme="minorHAnsi" w:hAnsiTheme="minorHAnsi" w:cstheme="minorHAnsi"/>
          <w:sz w:val="21"/>
          <w:szCs w:val="21"/>
          <w:lang w:val="es-ES_tradnl"/>
        </w:rPr>
        <w:t xml:space="preserve">, </w:t>
      </w:r>
      <w:r w:rsidR="00AB00EA" w:rsidRPr="003B5733">
        <w:rPr>
          <w:rFonts w:asciiTheme="minorHAnsi" w:hAnsiTheme="minorHAnsi" w:cstheme="minorHAnsi"/>
          <w:sz w:val="21"/>
          <w:szCs w:val="21"/>
          <w:lang w:val="es-ES_tradnl"/>
        </w:rPr>
        <w:t>pero también una part</w:t>
      </w:r>
      <w:r w:rsidRPr="003B5733">
        <w:rPr>
          <w:rFonts w:asciiTheme="minorHAnsi" w:hAnsiTheme="minorHAnsi" w:cstheme="minorHAnsi"/>
          <w:sz w:val="21"/>
          <w:szCs w:val="21"/>
          <w:lang w:val="es-ES_tradnl"/>
        </w:rPr>
        <w:t>e de los Bosques de Viena, viñedos y campos de cultivo</w:t>
      </w:r>
      <w:r w:rsidR="00AB00EA"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así como los humedales del río Danubio, al que se han dedicado tantas canciones. </w:t>
      </w:r>
      <w:r w:rsidR="00FD4054" w:rsidRPr="003B5733">
        <w:rPr>
          <w:rFonts w:asciiTheme="minorHAnsi" w:hAnsiTheme="minorHAnsi" w:cstheme="minorHAnsi"/>
          <w:sz w:val="21"/>
          <w:szCs w:val="21"/>
          <w:lang w:val="es-ES_tradnl"/>
        </w:rPr>
        <w:t xml:space="preserve">En 1996 el Palacio de </w:t>
      </w:r>
      <w:proofErr w:type="spellStart"/>
      <w:r w:rsidR="00FD4054" w:rsidRPr="003B5733">
        <w:rPr>
          <w:rFonts w:asciiTheme="minorHAnsi" w:hAnsiTheme="minorHAnsi" w:cstheme="minorHAnsi"/>
          <w:sz w:val="21"/>
          <w:szCs w:val="21"/>
          <w:lang w:val="es-ES_tradnl"/>
        </w:rPr>
        <w:t>Schönbrunn</w:t>
      </w:r>
      <w:proofErr w:type="spellEnd"/>
      <w:r w:rsidR="00FD4054" w:rsidRPr="003B5733">
        <w:rPr>
          <w:rFonts w:asciiTheme="minorHAnsi" w:hAnsiTheme="minorHAnsi" w:cstheme="minorHAnsi"/>
          <w:sz w:val="21"/>
          <w:szCs w:val="21"/>
          <w:lang w:val="es-ES_tradnl"/>
        </w:rPr>
        <w:t xml:space="preserve"> y sus jardines fueron incluidos en la lista de la UNESCO del Patrimonio Mundial de la Humanidad, al igual que el centro histórico de Viena en 2001.</w:t>
      </w:r>
      <w:r w:rsidR="00AB00EA" w:rsidRPr="003B5733">
        <w:rPr>
          <w:rFonts w:asciiTheme="minorHAnsi" w:hAnsiTheme="minorHAnsi" w:cstheme="minorHAnsi"/>
          <w:sz w:val="21"/>
          <w:szCs w:val="21"/>
          <w:lang w:val="es-ES_tradnl"/>
        </w:rPr>
        <w:t xml:space="preserve"> En la lista </w:t>
      </w:r>
      <w:r w:rsidR="00CD62F6">
        <w:rPr>
          <w:rFonts w:asciiTheme="minorHAnsi" w:hAnsiTheme="minorHAnsi" w:cstheme="minorHAnsi"/>
          <w:sz w:val="21"/>
          <w:szCs w:val="21"/>
          <w:lang w:val="es-ES_tradnl"/>
        </w:rPr>
        <w:t xml:space="preserve">nacional </w:t>
      </w:r>
      <w:r w:rsidR="00AB00EA" w:rsidRPr="003B5733">
        <w:rPr>
          <w:rFonts w:asciiTheme="minorHAnsi" w:hAnsiTheme="minorHAnsi" w:cstheme="minorHAnsi"/>
          <w:sz w:val="21"/>
          <w:szCs w:val="21"/>
          <w:lang w:val="es-ES_tradnl"/>
        </w:rPr>
        <w:t>de la UNESCO del Patrimonio Inmaterial se encuentran</w:t>
      </w:r>
      <w:r w:rsidR="00CD62F6">
        <w:rPr>
          <w:rFonts w:asciiTheme="minorHAnsi" w:hAnsiTheme="minorHAnsi" w:cstheme="minorHAnsi"/>
          <w:sz w:val="21"/>
          <w:szCs w:val="21"/>
          <w:lang w:val="es-ES_tradnl"/>
        </w:rPr>
        <w:t xml:space="preserve">, entre otros, </w:t>
      </w:r>
      <w:r w:rsidR="00AB00EA" w:rsidRPr="003B5733">
        <w:rPr>
          <w:rFonts w:asciiTheme="minorHAnsi" w:hAnsiTheme="minorHAnsi" w:cstheme="minorHAnsi"/>
          <w:sz w:val="21"/>
          <w:szCs w:val="21"/>
          <w:lang w:val="es-ES_tradnl"/>
        </w:rPr>
        <w:t>la cultura vienesa del café</w:t>
      </w:r>
      <w:r w:rsidR="00CD62F6">
        <w:rPr>
          <w:rFonts w:asciiTheme="minorHAnsi" w:hAnsiTheme="minorHAnsi" w:cstheme="minorHAnsi"/>
          <w:sz w:val="21"/>
          <w:szCs w:val="21"/>
          <w:lang w:val="es-ES_tradnl"/>
        </w:rPr>
        <w:t>, el vals vienés</w:t>
      </w:r>
      <w:r w:rsidR="00AB00EA" w:rsidRPr="003B5733">
        <w:rPr>
          <w:rFonts w:asciiTheme="minorHAnsi" w:hAnsiTheme="minorHAnsi" w:cstheme="minorHAnsi"/>
          <w:sz w:val="21"/>
          <w:szCs w:val="21"/>
          <w:lang w:val="es-ES_tradnl"/>
        </w:rPr>
        <w:t xml:space="preserve"> y la de las tabernas de vino (</w:t>
      </w:r>
      <w:proofErr w:type="spellStart"/>
      <w:r w:rsidR="00AB00EA" w:rsidRPr="003B5733">
        <w:rPr>
          <w:rFonts w:asciiTheme="minorHAnsi" w:hAnsiTheme="minorHAnsi" w:cstheme="minorHAnsi"/>
          <w:sz w:val="21"/>
          <w:szCs w:val="21"/>
          <w:lang w:val="es-ES_tradnl"/>
        </w:rPr>
        <w:t>Heurigen</w:t>
      </w:r>
      <w:proofErr w:type="spellEnd"/>
      <w:r w:rsidR="00AB00EA" w:rsidRPr="003B5733">
        <w:rPr>
          <w:rFonts w:asciiTheme="minorHAnsi" w:hAnsiTheme="minorHAnsi" w:cstheme="minorHAnsi"/>
          <w:sz w:val="21"/>
          <w:szCs w:val="21"/>
          <w:lang w:val="es-ES_tradnl"/>
        </w:rPr>
        <w:t xml:space="preserve">). </w:t>
      </w:r>
    </w:p>
    <w:p w14:paraId="42BDF092" w14:textId="77777777" w:rsidR="00DA551A" w:rsidRPr="003B5733" w:rsidRDefault="00DA551A" w:rsidP="00DA551A">
      <w:pPr>
        <w:pStyle w:val="berschrift1"/>
        <w:numPr>
          <w:ilvl w:val="0"/>
          <w:numId w:val="0"/>
        </w:numPr>
        <w:rPr>
          <w:rFonts w:asciiTheme="minorHAnsi" w:hAnsiTheme="minorHAnsi" w:cstheme="minorHAnsi"/>
          <w:szCs w:val="28"/>
          <w:lang w:val="es-ES_tradnl"/>
        </w:rPr>
      </w:pPr>
      <w:r w:rsidRPr="003B5733">
        <w:rPr>
          <w:rFonts w:asciiTheme="minorHAnsi" w:hAnsiTheme="minorHAnsi" w:cstheme="minorHAnsi"/>
          <w:szCs w:val="28"/>
          <w:lang w:val="es-ES_tradnl"/>
        </w:rPr>
        <w:t>De asentamiento romano a capital de la República</w:t>
      </w:r>
    </w:p>
    <w:p w14:paraId="0BC2E27D"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La historia de Viena se remonta aún más al pasado, pero </w:t>
      </w:r>
      <w:r w:rsidR="00A06E80" w:rsidRPr="003B5733">
        <w:rPr>
          <w:rFonts w:asciiTheme="minorHAnsi" w:hAnsiTheme="minorHAnsi" w:cstheme="minorHAnsi"/>
          <w:sz w:val="21"/>
          <w:szCs w:val="21"/>
          <w:lang w:val="es-ES_tradnl"/>
        </w:rPr>
        <w:t>llama</w:t>
      </w:r>
      <w:r w:rsidRPr="003B5733">
        <w:rPr>
          <w:rFonts w:asciiTheme="minorHAnsi" w:hAnsiTheme="minorHAnsi" w:cstheme="minorHAnsi"/>
          <w:sz w:val="21"/>
          <w:szCs w:val="21"/>
          <w:lang w:val="es-ES_tradnl"/>
        </w:rPr>
        <w:t xml:space="preserve"> la atención por primera vez</w:t>
      </w:r>
      <w:r w:rsidR="00A06E80" w:rsidRPr="003B5733">
        <w:rPr>
          <w:rFonts w:asciiTheme="minorHAnsi" w:hAnsiTheme="minorHAnsi" w:cstheme="minorHAnsi"/>
          <w:sz w:val="21"/>
          <w:szCs w:val="21"/>
          <w:lang w:val="es-ES_tradnl"/>
        </w:rPr>
        <w:t xml:space="preserve"> en el año 15 antes de Cristo</w:t>
      </w:r>
      <w:r w:rsidRPr="003B5733">
        <w:rPr>
          <w:rFonts w:asciiTheme="minorHAnsi" w:hAnsiTheme="minorHAnsi" w:cstheme="minorHAnsi"/>
          <w:sz w:val="21"/>
          <w:szCs w:val="21"/>
          <w:lang w:val="es-ES_tradnl"/>
        </w:rPr>
        <w:t xml:space="preserve">, cuando los romanos fundaron el campamento militar de </w:t>
      </w:r>
      <w:proofErr w:type="spellStart"/>
      <w:r w:rsidRPr="003B5733">
        <w:rPr>
          <w:rFonts w:asciiTheme="minorHAnsi" w:hAnsiTheme="minorHAnsi" w:cstheme="minorHAnsi"/>
          <w:sz w:val="21"/>
          <w:szCs w:val="21"/>
          <w:lang w:val="es-ES_tradnl"/>
        </w:rPr>
        <w:t>Vindobona</w:t>
      </w:r>
      <w:proofErr w:type="spellEnd"/>
      <w:r w:rsidRPr="003B5733">
        <w:rPr>
          <w:rFonts w:asciiTheme="minorHAnsi" w:hAnsiTheme="minorHAnsi" w:cstheme="minorHAnsi"/>
          <w:sz w:val="21"/>
          <w:szCs w:val="21"/>
          <w:lang w:val="es-ES_tradnl"/>
        </w:rPr>
        <w:t xml:space="preserve">. En 1137 Viena es mencionada como ciudad en un documento, hacia 1155 fijan aquí su residencia los duques de Babenberg y a partir de 1278 comienzan los 640 años de gobierno de los Habsburgo en esta ciudad. Su aspecto actual está marcado principalmente por la época barroca y </w:t>
      </w:r>
      <w:r w:rsidR="00A06E80" w:rsidRPr="003B5733">
        <w:rPr>
          <w:rFonts w:asciiTheme="minorHAnsi" w:hAnsiTheme="minorHAnsi" w:cstheme="minorHAnsi"/>
          <w:sz w:val="21"/>
          <w:szCs w:val="21"/>
          <w:lang w:val="es-ES_tradnl"/>
        </w:rPr>
        <w:t>el reinado</w:t>
      </w:r>
      <w:r w:rsidRPr="003B5733">
        <w:rPr>
          <w:rFonts w:asciiTheme="minorHAnsi" w:hAnsiTheme="minorHAnsi" w:cstheme="minorHAnsi"/>
          <w:sz w:val="21"/>
          <w:szCs w:val="21"/>
          <w:lang w:val="es-ES_tradnl"/>
        </w:rPr>
        <w:t xml:space="preserve"> de la emperatriz María Teresa, pero también por la época del emperador Francisco José I, quien en 1857 mandó derribar las murallas de la ciudad para construir la magnífica </w:t>
      </w:r>
      <w:proofErr w:type="spellStart"/>
      <w:r w:rsidRPr="003B5733">
        <w:rPr>
          <w:rFonts w:asciiTheme="minorHAnsi" w:hAnsiTheme="minorHAnsi" w:cstheme="minorHAnsi"/>
          <w:sz w:val="21"/>
          <w:szCs w:val="21"/>
          <w:lang w:val="es-ES_tradnl"/>
        </w:rPr>
        <w:t>Ring</w:t>
      </w:r>
      <w:r w:rsidR="00A06E80" w:rsidRPr="003B5733">
        <w:rPr>
          <w:rFonts w:asciiTheme="minorHAnsi" w:hAnsiTheme="minorHAnsi" w:cstheme="minorHAnsi"/>
          <w:sz w:val="21"/>
          <w:szCs w:val="21"/>
          <w:lang w:val="es-ES_tradnl"/>
        </w:rPr>
        <w:t>strasse</w:t>
      </w:r>
      <w:proofErr w:type="spellEnd"/>
      <w:r w:rsidRPr="003B5733">
        <w:rPr>
          <w:rFonts w:asciiTheme="minorHAnsi" w:hAnsiTheme="minorHAnsi" w:cstheme="minorHAnsi"/>
          <w:sz w:val="21"/>
          <w:szCs w:val="21"/>
          <w:lang w:val="es-ES_tradnl"/>
        </w:rPr>
        <w:t>. Después de gobernar durante 68 años</w:t>
      </w:r>
      <w:r w:rsidR="00A06E80"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este soberano falleció en plena Primera Guerra Mundial. En 1918 Viena se convirtió en la capital de la República de Austria. Tras la anexión de Austria por la Alemania de Hitler en 1938, Viena pasó a ser una región más del Reich hasta volver a ser en 1945 la capital de la República de Austria. Junto con Nueva York, Ginebra y Nairobi</w:t>
      </w:r>
      <w:r w:rsidR="005A6D4C"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alberga una de las cuatro sedes de las Naciones Unidas en el complejo de edificios llamado UNO-City y situado a orillas del Nuevo Danubio. Con el ingreso de Austria en la Unión Europea en 1995, Viena pasó a formar parte del conjunto de capitales de la U</w:t>
      </w:r>
      <w:r w:rsidR="005A6D4C" w:rsidRPr="003B5733">
        <w:rPr>
          <w:rFonts w:asciiTheme="minorHAnsi" w:hAnsiTheme="minorHAnsi" w:cstheme="minorHAnsi"/>
          <w:sz w:val="21"/>
          <w:szCs w:val="21"/>
          <w:lang w:val="es-ES_tradnl"/>
        </w:rPr>
        <w:t xml:space="preserve">nión </w:t>
      </w:r>
      <w:r w:rsidRPr="003B5733">
        <w:rPr>
          <w:rFonts w:asciiTheme="minorHAnsi" w:hAnsiTheme="minorHAnsi" w:cstheme="minorHAnsi"/>
          <w:sz w:val="21"/>
          <w:szCs w:val="21"/>
          <w:lang w:val="es-ES_tradnl"/>
        </w:rPr>
        <w:t>E</w:t>
      </w:r>
      <w:r w:rsidR="005A6D4C" w:rsidRPr="003B5733">
        <w:rPr>
          <w:rFonts w:asciiTheme="minorHAnsi" w:hAnsiTheme="minorHAnsi" w:cstheme="minorHAnsi"/>
          <w:sz w:val="21"/>
          <w:szCs w:val="21"/>
          <w:lang w:val="es-ES_tradnl"/>
        </w:rPr>
        <w:t>uropea</w:t>
      </w:r>
      <w:r w:rsidRPr="003B5733">
        <w:rPr>
          <w:rFonts w:asciiTheme="minorHAnsi" w:hAnsiTheme="minorHAnsi" w:cstheme="minorHAnsi"/>
          <w:sz w:val="21"/>
          <w:szCs w:val="21"/>
          <w:lang w:val="es-ES_tradnl"/>
        </w:rPr>
        <w:t>.</w:t>
      </w:r>
    </w:p>
    <w:p w14:paraId="4E7799E5" w14:textId="77777777" w:rsidR="00DA551A" w:rsidRPr="003B5733" w:rsidRDefault="00DA551A" w:rsidP="00DA551A">
      <w:pPr>
        <w:pStyle w:val="berschrift1"/>
        <w:numPr>
          <w:ilvl w:val="0"/>
          <w:numId w:val="0"/>
        </w:numPr>
        <w:rPr>
          <w:rFonts w:asciiTheme="minorHAnsi" w:hAnsiTheme="minorHAnsi" w:cstheme="minorHAnsi"/>
          <w:szCs w:val="28"/>
          <w:lang w:val="es-ES_tradnl"/>
        </w:rPr>
      </w:pPr>
      <w:r w:rsidRPr="003B5733">
        <w:rPr>
          <w:rFonts w:asciiTheme="minorHAnsi" w:hAnsiTheme="minorHAnsi" w:cstheme="minorHAnsi"/>
          <w:szCs w:val="28"/>
          <w:lang w:val="es-ES_tradnl"/>
        </w:rPr>
        <w:t>Visitas turísticas: romanticismo imperial y arte de categoría mundial</w:t>
      </w:r>
    </w:p>
    <w:p w14:paraId="5D57C0C7"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Viena debe su atractivo turístico a la emocionante combinación de ambientes nostálgicos imperiales y una escena cultural de lo más creativa, que ofrece tendencias de máxima actualidad cuidando al mismo tiempo de forma responsable una herencia valiosa y </w:t>
      </w:r>
      <w:r w:rsidR="005A6D4C" w:rsidRPr="003B5733">
        <w:rPr>
          <w:rFonts w:asciiTheme="minorHAnsi" w:hAnsiTheme="minorHAnsi" w:cstheme="minorHAnsi"/>
          <w:sz w:val="21"/>
          <w:szCs w:val="21"/>
          <w:lang w:val="es-ES_tradnl"/>
        </w:rPr>
        <w:t xml:space="preserve">encantadoras </w:t>
      </w:r>
      <w:r w:rsidRPr="003B5733">
        <w:rPr>
          <w:rFonts w:asciiTheme="minorHAnsi" w:hAnsiTheme="minorHAnsi" w:cstheme="minorHAnsi"/>
          <w:sz w:val="21"/>
          <w:szCs w:val="21"/>
          <w:lang w:val="es-ES_tradnl"/>
        </w:rPr>
        <w:t xml:space="preserve">tradiciones. La arquitectura del Imperio Danubiano marca el aspecto de la ciudad: edificios suntuosos, sobre todo barrocos, el Historicismo (el estilo </w:t>
      </w:r>
      <w:r w:rsidR="005A6D4C" w:rsidRPr="003B5733">
        <w:rPr>
          <w:rFonts w:asciiTheme="minorHAnsi" w:hAnsiTheme="minorHAnsi" w:cstheme="minorHAnsi"/>
          <w:sz w:val="21"/>
          <w:szCs w:val="21"/>
          <w:lang w:val="es-ES_tradnl"/>
        </w:rPr>
        <w:t>llamado</w:t>
      </w:r>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Ringstrassenstil</w:t>
      </w:r>
      <w:proofErr w:type="spellEnd"/>
      <w:r w:rsidRPr="003B5733">
        <w:rPr>
          <w:rFonts w:asciiTheme="minorHAnsi" w:hAnsiTheme="minorHAnsi" w:cstheme="minorHAnsi"/>
          <w:sz w:val="21"/>
          <w:szCs w:val="21"/>
          <w:lang w:val="es-ES_tradnl"/>
        </w:rPr>
        <w:t>”) y la época modernista vienesa</w:t>
      </w:r>
      <w:r w:rsidR="005A6D4C"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así como la amplia expansión urbanística de la ciudad. Todo esto nos hace olvidar que se trata de la capital de la pequeña República de Austria, </w:t>
      </w:r>
      <w:r w:rsidR="004C4F07" w:rsidRPr="003B5733">
        <w:rPr>
          <w:rFonts w:asciiTheme="minorHAnsi" w:hAnsiTheme="minorHAnsi" w:cstheme="minorHAnsi"/>
          <w:sz w:val="21"/>
          <w:szCs w:val="21"/>
          <w:lang w:val="es-ES_tradnl"/>
        </w:rPr>
        <w:t>de unos</w:t>
      </w:r>
      <w:r w:rsidR="00175103" w:rsidRPr="003B5733">
        <w:rPr>
          <w:rFonts w:asciiTheme="minorHAnsi" w:hAnsiTheme="minorHAnsi" w:cstheme="minorHAnsi"/>
          <w:sz w:val="21"/>
          <w:szCs w:val="21"/>
          <w:lang w:val="es-ES_tradnl"/>
        </w:rPr>
        <w:t xml:space="preserve"> 8,</w:t>
      </w:r>
      <w:r w:rsidR="00CD62F6">
        <w:rPr>
          <w:rFonts w:asciiTheme="minorHAnsi" w:hAnsiTheme="minorHAnsi" w:cstheme="minorHAnsi"/>
          <w:sz w:val="21"/>
          <w:szCs w:val="21"/>
          <w:lang w:val="es-ES_tradnl"/>
        </w:rPr>
        <w:t>9</w:t>
      </w:r>
      <w:r w:rsidR="00175103" w:rsidRPr="003B5733">
        <w:rPr>
          <w:rFonts w:asciiTheme="minorHAnsi" w:hAnsiTheme="minorHAnsi" w:cstheme="minorHAnsi"/>
          <w:sz w:val="21"/>
          <w:szCs w:val="21"/>
          <w:lang w:val="es-ES_tradnl"/>
        </w:rPr>
        <w:t xml:space="preserve"> millones de habitantes</w:t>
      </w:r>
      <w:r w:rsidRPr="003B5733">
        <w:rPr>
          <w:rFonts w:asciiTheme="minorHAnsi" w:hAnsiTheme="minorHAnsi" w:cstheme="minorHAnsi"/>
          <w:sz w:val="21"/>
          <w:szCs w:val="21"/>
          <w:lang w:val="es-ES_tradnl"/>
        </w:rPr>
        <w:t>.</w:t>
      </w:r>
    </w:p>
    <w:p w14:paraId="0A8B834A"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lastRenderedPageBreak/>
        <w:t>No sólo los múltiples edificios de la época imperial hacen de Viena una ciudad llena de belleza y arte: aquí se pueden admirar museos, colecciones y obras de arte de categoría mundial como el Museo de Bellas Artes, con la colección más grande del mundo de cuadros de Brueg</w:t>
      </w:r>
      <w:r w:rsidR="005A6D4C" w:rsidRPr="003B5733">
        <w:rPr>
          <w:rFonts w:asciiTheme="minorHAnsi" w:hAnsiTheme="minorHAnsi" w:cstheme="minorHAnsi"/>
          <w:sz w:val="21"/>
          <w:szCs w:val="21"/>
          <w:lang w:val="es-ES_tradnl"/>
        </w:rPr>
        <w:t>h</w:t>
      </w:r>
      <w:r w:rsidRPr="003B5733">
        <w:rPr>
          <w:rFonts w:asciiTheme="minorHAnsi" w:hAnsiTheme="minorHAnsi" w:cstheme="minorHAnsi"/>
          <w:sz w:val="21"/>
          <w:szCs w:val="21"/>
          <w:lang w:val="es-ES_tradnl"/>
        </w:rPr>
        <w:t xml:space="preserve">el y la </w:t>
      </w:r>
      <w:proofErr w:type="spellStart"/>
      <w:r w:rsidRPr="003B5733">
        <w:rPr>
          <w:rFonts w:asciiTheme="minorHAnsi" w:hAnsiTheme="minorHAnsi" w:cstheme="minorHAnsi"/>
          <w:sz w:val="21"/>
          <w:szCs w:val="21"/>
          <w:lang w:val="es-ES_tradnl"/>
        </w:rPr>
        <w:t>Kunstkammer</w:t>
      </w:r>
      <w:proofErr w:type="spellEnd"/>
      <w:r w:rsidRPr="003B5733">
        <w:rPr>
          <w:rFonts w:asciiTheme="minorHAnsi" w:hAnsiTheme="minorHAnsi" w:cstheme="minorHAnsi"/>
          <w:sz w:val="21"/>
          <w:szCs w:val="21"/>
          <w:lang w:val="es-ES_tradnl"/>
        </w:rPr>
        <w:t xml:space="preserve"> (Cámara Artística y de Maravillas) con sus singulares y curiosos objetos. También el Belvedere, con numerosas obras de Gustav Klimt y </w:t>
      </w:r>
      <w:proofErr w:type="spellStart"/>
      <w:r w:rsidRPr="003B5733">
        <w:rPr>
          <w:rFonts w:asciiTheme="minorHAnsi" w:hAnsiTheme="minorHAnsi" w:cstheme="minorHAnsi"/>
          <w:sz w:val="21"/>
          <w:szCs w:val="21"/>
          <w:lang w:val="es-ES_tradnl"/>
        </w:rPr>
        <w:t>Egon</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Schiele</w:t>
      </w:r>
      <w:proofErr w:type="spellEnd"/>
      <w:r w:rsidRPr="003B5733">
        <w:rPr>
          <w:rFonts w:asciiTheme="minorHAnsi" w:hAnsiTheme="minorHAnsi" w:cstheme="minorHAnsi"/>
          <w:sz w:val="21"/>
          <w:szCs w:val="21"/>
          <w:lang w:val="es-ES_tradnl"/>
        </w:rPr>
        <w:t xml:space="preserve">, así como el Museo Leopold, situado en el MuseumsQuartier. Otra atracción a escala internacional es el MuseumsQuartier (Barrio de los Museos) que representa una fascinante combinación arquitectónica de edificios barrocos (las antiguas caballerizas imperiales) y construcciones de tendencias futuristas de los arquitectos </w:t>
      </w:r>
      <w:proofErr w:type="spellStart"/>
      <w:r w:rsidRPr="003B5733">
        <w:rPr>
          <w:rFonts w:asciiTheme="minorHAnsi" w:hAnsiTheme="minorHAnsi" w:cstheme="minorHAnsi"/>
          <w:sz w:val="21"/>
          <w:szCs w:val="21"/>
          <w:lang w:val="es-ES_tradnl"/>
        </w:rPr>
        <w:t>Ortner</w:t>
      </w:r>
      <w:proofErr w:type="spellEnd"/>
      <w:r w:rsidRPr="003B5733">
        <w:rPr>
          <w:rFonts w:asciiTheme="minorHAnsi" w:hAnsiTheme="minorHAnsi" w:cstheme="minorHAnsi"/>
          <w:sz w:val="21"/>
          <w:szCs w:val="21"/>
          <w:lang w:val="es-ES_tradnl"/>
        </w:rPr>
        <w:t xml:space="preserve"> &amp; </w:t>
      </w:r>
      <w:proofErr w:type="spellStart"/>
      <w:r w:rsidRPr="003B5733">
        <w:rPr>
          <w:rFonts w:asciiTheme="minorHAnsi" w:hAnsiTheme="minorHAnsi" w:cstheme="minorHAnsi"/>
          <w:sz w:val="21"/>
          <w:szCs w:val="21"/>
          <w:lang w:val="es-ES_tradnl"/>
        </w:rPr>
        <w:t>Ortner</w:t>
      </w:r>
      <w:proofErr w:type="spellEnd"/>
      <w:r w:rsidRPr="003B5733">
        <w:rPr>
          <w:rFonts w:asciiTheme="minorHAnsi" w:hAnsiTheme="minorHAnsi" w:cstheme="minorHAnsi"/>
          <w:sz w:val="21"/>
          <w:szCs w:val="21"/>
          <w:lang w:val="es-ES_tradnl"/>
        </w:rPr>
        <w:t>. Con sus 60.000 m² de superficie útil y hasta ocho niveles diferentes, es uno de los recintos culturales más grandes del mundo con una variada y singular oferta.</w:t>
      </w:r>
    </w:p>
    <w:p w14:paraId="25385E10" w14:textId="1EF0ED5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Entre los platos fuertes se encuentran el ya mencionado Museo Leopold con la colección más grande del mundo de cuadros de </w:t>
      </w:r>
      <w:proofErr w:type="spellStart"/>
      <w:r w:rsidRPr="003B5733">
        <w:rPr>
          <w:rFonts w:asciiTheme="minorHAnsi" w:hAnsiTheme="minorHAnsi" w:cstheme="minorHAnsi"/>
          <w:sz w:val="21"/>
          <w:szCs w:val="21"/>
          <w:lang w:val="es-ES_tradnl"/>
        </w:rPr>
        <w:t>Schiele</w:t>
      </w:r>
      <w:proofErr w:type="spellEnd"/>
      <w:r w:rsidRPr="003B5733">
        <w:rPr>
          <w:rFonts w:asciiTheme="minorHAnsi" w:hAnsiTheme="minorHAnsi" w:cstheme="minorHAnsi"/>
          <w:sz w:val="21"/>
          <w:szCs w:val="21"/>
          <w:lang w:val="es-ES_tradnl"/>
        </w:rPr>
        <w:t xml:space="preserve">, además de obras de famosos pintores austríacos modernos como </w:t>
      </w:r>
      <w:r w:rsidR="00FF4705">
        <w:rPr>
          <w:rFonts w:asciiTheme="minorHAnsi" w:hAnsiTheme="minorHAnsi" w:cstheme="minorHAnsi"/>
          <w:sz w:val="21"/>
          <w:szCs w:val="21"/>
          <w:lang w:val="es-ES_tradnl"/>
        </w:rPr>
        <w:t xml:space="preserve">Gustav </w:t>
      </w:r>
      <w:r w:rsidRPr="003B5733">
        <w:rPr>
          <w:rFonts w:asciiTheme="minorHAnsi" w:hAnsiTheme="minorHAnsi" w:cstheme="minorHAnsi"/>
          <w:sz w:val="21"/>
          <w:szCs w:val="21"/>
          <w:lang w:val="es-ES_tradnl"/>
        </w:rPr>
        <w:t xml:space="preserve">Klimt, </w:t>
      </w:r>
      <w:r w:rsidR="00FF4705">
        <w:rPr>
          <w:rFonts w:asciiTheme="minorHAnsi" w:hAnsiTheme="minorHAnsi" w:cstheme="minorHAnsi"/>
          <w:sz w:val="21"/>
          <w:szCs w:val="21"/>
          <w:lang w:val="es-ES_tradnl"/>
        </w:rPr>
        <w:t xml:space="preserve">Oskar </w:t>
      </w:r>
      <w:proofErr w:type="spellStart"/>
      <w:r w:rsidRPr="003B5733">
        <w:rPr>
          <w:rFonts w:asciiTheme="minorHAnsi" w:hAnsiTheme="minorHAnsi" w:cstheme="minorHAnsi"/>
          <w:sz w:val="21"/>
          <w:szCs w:val="21"/>
          <w:lang w:val="es-ES_tradnl"/>
        </w:rPr>
        <w:t>Kokoschka</w:t>
      </w:r>
      <w:proofErr w:type="spellEnd"/>
      <w:r w:rsidRPr="003B5733">
        <w:rPr>
          <w:rFonts w:asciiTheme="minorHAnsi" w:hAnsiTheme="minorHAnsi" w:cstheme="minorHAnsi"/>
          <w:sz w:val="21"/>
          <w:szCs w:val="21"/>
          <w:lang w:val="es-ES_tradnl"/>
        </w:rPr>
        <w:t xml:space="preserve"> y </w:t>
      </w:r>
      <w:r w:rsidR="00FF4705">
        <w:rPr>
          <w:rFonts w:asciiTheme="minorHAnsi" w:hAnsiTheme="minorHAnsi" w:cstheme="minorHAnsi"/>
          <w:sz w:val="21"/>
          <w:szCs w:val="21"/>
          <w:lang w:val="es-ES_tradnl"/>
        </w:rPr>
        <w:t xml:space="preserve">Richard </w:t>
      </w:r>
      <w:proofErr w:type="spellStart"/>
      <w:r w:rsidRPr="003B5733">
        <w:rPr>
          <w:rFonts w:asciiTheme="minorHAnsi" w:hAnsiTheme="minorHAnsi" w:cstheme="minorHAnsi"/>
          <w:sz w:val="21"/>
          <w:szCs w:val="21"/>
          <w:lang w:val="es-ES_tradnl"/>
        </w:rPr>
        <w:t>Gerstl</w:t>
      </w:r>
      <w:proofErr w:type="spellEnd"/>
      <w:r w:rsidRPr="003B5733">
        <w:rPr>
          <w:rFonts w:asciiTheme="minorHAnsi" w:hAnsiTheme="minorHAnsi" w:cstheme="minorHAnsi"/>
          <w:sz w:val="21"/>
          <w:szCs w:val="21"/>
          <w:lang w:val="es-ES_tradnl"/>
        </w:rPr>
        <w:t xml:space="preserve">, el mumok - </w:t>
      </w:r>
      <w:r w:rsidR="005A6D4C" w:rsidRPr="003B5733">
        <w:rPr>
          <w:rFonts w:asciiTheme="minorHAnsi" w:hAnsiTheme="minorHAnsi" w:cstheme="minorHAnsi"/>
          <w:sz w:val="21"/>
          <w:szCs w:val="21"/>
          <w:lang w:val="es-ES_tradnl"/>
        </w:rPr>
        <w:t>M</w:t>
      </w:r>
      <w:r w:rsidRPr="003B5733">
        <w:rPr>
          <w:rFonts w:asciiTheme="minorHAnsi" w:hAnsiTheme="minorHAnsi" w:cstheme="minorHAnsi"/>
          <w:sz w:val="21"/>
          <w:szCs w:val="21"/>
          <w:lang w:val="es-ES_tradnl"/>
        </w:rPr>
        <w:t xml:space="preserve">useo de </w:t>
      </w:r>
      <w:r w:rsidR="005A6D4C" w:rsidRPr="003B5733">
        <w:rPr>
          <w:rFonts w:asciiTheme="minorHAnsi" w:hAnsiTheme="minorHAnsi" w:cstheme="minorHAnsi"/>
          <w:sz w:val="21"/>
          <w:szCs w:val="21"/>
          <w:lang w:val="es-ES_tradnl"/>
        </w:rPr>
        <w:t>A</w:t>
      </w:r>
      <w:r w:rsidRPr="003B5733">
        <w:rPr>
          <w:rFonts w:asciiTheme="minorHAnsi" w:hAnsiTheme="minorHAnsi" w:cstheme="minorHAnsi"/>
          <w:sz w:val="21"/>
          <w:szCs w:val="21"/>
          <w:lang w:val="es-ES_tradnl"/>
        </w:rPr>
        <w:t xml:space="preserve">rte </w:t>
      </w:r>
      <w:r w:rsidR="005A6D4C" w:rsidRPr="003B5733">
        <w:rPr>
          <w:rFonts w:asciiTheme="minorHAnsi" w:hAnsiTheme="minorHAnsi" w:cstheme="minorHAnsi"/>
          <w:sz w:val="21"/>
          <w:szCs w:val="21"/>
          <w:lang w:val="es-ES_tradnl"/>
        </w:rPr>
        <w:t>M</w:t>
      </w:r>
      <w:r w:rsidRPr="003B5733">
        <w:rPr>
          <w:rFonts w:asciiTheme="minorHAnsi" w:hAnsiTheme="minorHAnsi" w:cstheme="minorHAnsi"/>
          <w:sz w:val="21"/>
          <w:szCs w:val="21"/>
          <w:lang w:val="es-ES_tradnl"/>
        </w:rPr>
        <w:t xml:space="preserve">oderno </w:t>
      </w:r>
      <w:r w:rsidR="005A6D4C" w:rsidRPr="003B5733">
        <w:rPr>
          <w:rFonts w:asciiTheme="minorHAnsi" w:hAnsiTheme="minorHAnsi" w:cstheme="minorHAnsi"/>
          <w:sz w:val="21"/>
          <w:szCs w:val="21"/>
          <w:lang w:val="es-ES_tradnl"/>
        </w:rPr>
        <w:t>F</w:t>
      </w:r>
      <w:r w:rsidRPr="003B5733">
        <w:rPr>
          <w:rFonts w:asciiTheme="minorHAnsi" w:hAnsiTheme="minorHAnsi" w:cstheme="minorHAnsi"/>
          <w:sz w:val="21"/>
          <w:szCs w:val="21"/>
          <w:lang w:val="es-ES_tradnl"/>
        </w:rPr>
        <w:t xml:space="preserve">undación </w:t>
      </w:r>
      <w:r w:rsidR="005A6D4C" w:rsidRPr="003B5733">
        <w:rPr>
          <w:rFonts w:asciiTheme="minorHAnsi" w:hAnsiTheme="minorHAnsi" w:cstheme="minorHAnsi"/>
          <w:sz w:val="21"/>
          <w:szCs w:val="21"/>
          <w:lang w:val="es-ES_tradnl"/>
        </w:rPr>
        <w:t>Ludwig V</w:t>
      </w:r>
      <w:r w:rsidRPr="003B5733">
        <w:rPr>
          <w:rFonts w:asciiTheme="minorHAnsi" w:hAnsiTheme="minorHAnsi" w:cstheme="minorHAnsi"/>
          <w:sz w:val="21"/>
          <w:szCs w:val="21"/>
          <w:lang w:val="es-ES_tradnl"/>
        </w:rPr>
        <w:t>iena, el Centro de Arquitectura (</w:t>
      </w:r>
      <w:proofErr w:type="spellStart"/>
      <w:r w:rsidRPr="003B5733">
        <w:rPr>
          <w:rFonts w:asciiTheme="minorHAnsi" w:hAnsiTheme="minorHAnsi" w:cstheme="minorHAnsi"/>
          <w:sz w:val="21"/>
          <w:szCs w:val="21"/>
          <w:lang w:val="es-ES_tradnl"/>
        </w:rPr>
        <w:t>Architekturzentrum</w:t>
      </w:r>
      <w:proofErr w:type="spellEnd"/>
      <w:r w:rsidRPr="003B5733">
        <w:rPr>
          <w:rFonts w:asciiTheme="minorHAnsi" w:hAnsiTheme="minorHAnsi" w:cstheme="minorHAnsi"/>
          <w:sz w:val="21"/>
          <w:szCs w:val="21"/>
          <w:lang w:val="es-ES_tradnl"/>
        </w:rPr>
        <w:t xml:space="preserve"> Wien) y la </w:t>
      </w:r>
      <w:proofErr w:type="spellStart"/>
      <w:r w:rsidRPr="003B5733">
        <w:rPr>
          <w:rFonts w:asciiTheme="minorHAnsi" w:hAnsiTheme="minorHAnsi" w:cstheme="minorHAnsi"/>
          <w:sz w:val="21"/>
          <w:szCs w:val="21"/>
          <w:lang w:val="es-ES_tradnl"/>
        </w:rPr>
        <w:t>Kunsthalle</w:t>
      </w:r>
      <w:proofErr w:type="spellEnd"/>
      <w:r w:rsidRPr="003B5733">
        <w:rPr>
          <w:rFonts w:asciiTheme="minorHAnsi" w:hAnsiTheme="minorHAnsi" w:cstheme="minorHAnsi"/>
          <w:sz w:val="21"/>
          <w:szCs w:val="21"/>
          <w:lang w:val="es-ES_tradnl"/>
        </w:rPr>
        <w:t xml:space="preserve"> Wien. Otros dos pabellones para festivales se utilizan para eventos tan destacados como el Festival de Viena, el festival de danza </w:t>
      </w:r>
      <w:proofErr w:type="spellStart"/>
      <w:r w:rsidRPr="003B5733">
        <w:rPr>
          <w:rFonts w:asciiTheme="minorHAnsi" w:hAnsiTheme="minorHAnsi" w:cstheme="minorHAnsi"/>
          <w:sz w:val="21"/>
          <w:szCs w:val="21"/>
          <w:lang w:val="es-ES_tradnl"/>
        </w:rPr>
        <w:t>ImPuls</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Tanz</w:t>
      </w:r>
      <w:proofErr w:type="spellEnd"/>
      <w:r w:rsidRPr="003B5733">
        <w:rPr>
          <w:rFonts w:asciiTheme="minorHAnsi" w:hAnsiTheme="minorHAnsi" w:cstheme="minorHAnsi"/>
          <w:sz w:val="21"/>
          <w:szCs w:val="21"/>
          <w:lang w:val="es-ES_tradnl"/>
        </w:rPr>
        <w:t xml:space="preserve"> y también para conciertos. Un museo y un teatro infantiles, un centro informativo para </w:t>
      </w:r>
      <w:r w:rsidR="003B5733" w:rsidRPr="003B5733">
        <w:rPr>
          <w:rFonts w:asciiTheme="minorHAnsi" w:hAnsiTheme="minorHAnsi" w:cstheme="minorHAnsi"/>
          <w:sz w:val="21"/>
          <w:szCs w:val="21"/>
          <w:lang w:val="es-ES_tradnl"/>
        </w:rPr>
        <w:t>jóvenes,</w:t>
      </w:r>
      <w:r w:rsidRPr="003B5733">
        <w:rPr>
          <w:rFonts w:asciiTheme="minorHAnsi" w:hAnsiTheme="minorHAnsi" w:cstheme="minorHAnsi"/>
          <w:sz w:val="21"/>
          <w:szCs w:val="21"/>
          <w:lang w:val="es-ES_tradnl"/>
        </w:rPr>
        <w:t xml:space="preserve"> así como una serie de atractivos restaurantes, cafés y tiendas convierten este centro cultural en un lugar de diversión para todo el mundo, </w:t>
      </w:r>
      <w:r w:rsidR="005A6D4C" w:rsidRPr="003B5733">
        <w:rPr>
          <w:rFonts w:asciiTheme="minorHAnsi" w:hAnsiTheme="minorHAnsi" w:cstheme="minorHAnsi"/>
          <w:sz w:val="21"/>
          <w:szCs w:val="21"/>
          <w:lang w:val="es-ES_tradnl"/>
        </w:rPr>
        <w:t>incluso</w:t>
      </w:r>
      <w:r w:rsidRPr="003B5733">
        <w:rPr>
          <w:rFonts w:asciiTheme="minorHAnsi" w:hAnsiTheme="minorHAnsi" w:cstheme="minorHAnsi"/>
          <w:sz w:val="21"/>
          <w:szCs w:val="21"/>
          <w:lang w:val="es-ES_tradnl"/>
        </w:rPr>
        <w:t xml:space="preserve"> para l</w:t>
      </w:r>
      <w:r w:rsidR="005A6D4C" w:rsidRPr="003B5733">
        <w:rPr>
          <w:rFonts w:asciiTheme="minorHAnsi" w:hAnsiTheme="minorHAnsi" w:cstheme="minorHAnsi"/>
          <w:sz w:val="21"/>
          <w:szCs w:val="21"/>
          <w:lang w:val="es-ES_tradnl"/>
        </w:rPr>
        <w:t>os</w:t>
      </w:r>
      <w:r w:rsidRPr="003B5733">
        <w:rPr>
          <w:rFonts w:asciiTheme="minorHAnsi" w:hAnsiTheme="minorHAnsi" w:cstheme="minorHAnsi"/>
          <w:sz w:val="21"/>
          <w:szCs w:val="21"/>
          <w:lang w:val="es-ES_tradnl"/>
        </w:rPr>
        <w:t xml:space="preserve"> visitante</w:t>
      </w:r>
      <w:r w:rsidR="005A6D4C"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más </w:t>
      </w:r>
      <w:r w:rsidR="005A6D4C" w:rsidRPr="003B5733">
        <w:rPr>
          <w:rFonts w:asciiTheme="minorHAnsi" w:hAnsiTheme="minorHAnsi" w:cstheme="minorHAnsi"/>
          <w:sz w:val="21"/>
          <w:szCs w:val="21"/>
          <w:lang w:val="es-ES_tradnl"/>
        </w:rPr>
        <w:t>jóvenes</w:t>
      </w:r>
      <w:r w:rsidRPr="003B5733">
        <w:rPr>
          <w:rFonts w:asciiTheme="minorHAnsi" w:hAnsiTheme="minorHAnsi" w:cstheme="minorHAnsi"/>
          <w:sz w:val="21"/>
          <w:szCs w:val="21"/>
          <w:lang w:val="es-ES_tradnl"/>
        </w:rPr>
        <w:t xml:space="preserve"> o hambriento</w:t>
      </w:r>
      <w:r w:rsidR="005A6D4C"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w:t>
      </w:r>
      <w:r w:rsidR="00434807">
        <w:rPr>
          <w:rFonts w:asciiTheme="minorHAnsi" w:hAnsiTheme="minorHAnsi" w:cstheme="minorHAnsi"/>
          <w:sz w:val="21"/>
          <w:szCs w:val="21"/>
          <w:lang w:val="es-ES_tradnl"/>
        </w:rPr>
        <w:t xml:space="preserve"> La terraza panorámica llamada </w:t>
      </w:r>
      <w:r w:rsidR="00434807">
        <w:rPr>
          <w:rFonts w:asciiTheme="minorHAnsi" w:hAnsiTheme="minorHAnsi" w:cstheme="minorHAnsi"/>
          <w:b/>
          <w:sz w:val="21"/>
          <w:szCs w:val="21"/>
          <w:lang w:val="es-ES_tradnl"/>
        </w:rPr>
        <w:t xml:space="preserve">MQ </w:t>
      </w:r>
      <w:proofErr w:type="spellStart"/>
      <w:r w:rsidR="00434807">
        <w:rPr>
          <w:rFonts w:asciiTheme="minorHAnsi" w:hAnsiTheme="minorHAnsi" w:cstheme="minorHAnsi"/>
          <w:b/>
          <w:sz w:val="21"/>
          <w:szCs w:val="21"/>
          <w:lang w:val="es-ES_tradnl"/>
        </w:rPr>
        <w:t>L</w:t>
      </w:r>
      <w:r w:rsidR="00434807" w:rsidRPr="00434807">
        <w:rPr>
          <w:rFonts w:asciiTheme="minorHAnsi" w:hAnsiTheme="minorHAnsi" w:cstheme="minorHAnsi"/>
          <w:b/>
          <w:sz w:val="21"/>
          <w:szCs w:val="21"/>
          <w:lang w:val="es-ES_tradnl"/>
        </w:rPr>
        <w:t>ibelle</w:t>
      </w:r>
      <w:proofErr w:type="spellEnd"/>
      <w:r w:rsidR="00434807" w:rsidRPr="00434807">
        <w:rPr>
          <w:rFonts w:asciiTheme="minorHAnsi" w:hAnsiTheme="minorHAnsi" w:cstheme="minorHAnsi"/>
          <w:sz w:val="21"/>
          <w:szCs w:val="21"/>
          <w:lang w:val="es-ES_tradnl"/>
        </w:rPr>
        <w:t>,</w:t>
      </w:r>
      <w:r w:rsidR="00434807">
        <w:rPr>
          <w:rFonts w:asciiTheme="minorHAnsi" w:hAnsiTheme="minorHAnsi" w:cstheme="minorHAnsi"/>
          <w:b/>
          <w:sz w:val="21"/>
          <w:szCs w:val="21"/>
          <w:lang w:val="es-ES_tradnl"/>
        </w:rPr>
        <w:t xml:space="preserve"> </w:t>
      </w:r>
      <w:r w:rsidR="00434807">
        <w:rPr>
          <w:rFonts w:asciiTheme="minorHAnsi" w:hAnsiTheme="minorHAnsi" w:cstheme="minorHAnsi"/>
          <w:sz w:val="21"/>
          <w:szCs w:val="21"/>
          <w:lang w:val="es-ES_tradnl"/>
        </w:rPr>
        <w:t>situada en la azotea del Museo Leopold, permite gozar gratuitamente de magníficas vistas del centro de la ciudad.</w:t>
      </w:r>
    </w:p>
    <w:p w14:paraId="7E7D5DC8" w14:textId="08D7D303"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La Albertina, situada junto a la Ópera, alberga </w:t>
      </w:r>
      <w:r w:rsidR="00D60997" w:rsidRPr="003B5733">
        <w:rPr>
          <w:rFonts w:asciiTheme="minorHAnsi" w:hAnsiTheme="minorHAnsi" w:cstheme="minorHAnsi"/>
          <w:sz w:val="21"/>
          <w:szCs w:val="21"/>
          <w:lang w:val="es-ES_tradnl"/>
        </w:rPr>
        <w:t xml:space="preserve">una de </w:t>
      </w:r>
      <w:r w:rsidRPr="003B5733">
        <w:rPr>
          <w:rFonts w:asciiTheme="minorHAnsi" w:hAnsiTheme="minorHAnsi" w:cstheme="minorHAnsi"/>
          <w:sz w:val="21"/>
          <w:szCs w:val="21"/>
          <w:lang w:val="es-ES_tradnl"/>
        </w:rPr>
        <w:t>la</w:t>
      </w:r>
      <w:r w:rsidR="00D60997"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mayor</w:t>
      </w:r>
      <w:r w:rsidR="00D60997" w:rsidRPr="003B5733">
        <w:rPr>
          <w:rFonts w:asciiTheme="minorHAnsi" w:hAnsiTheme="minorHAnsi" w:cstheme="minorHAnsi"/>
          <w:sz w:val="21"/>
          <w:szCs w:val="21"/>
          <w:lang w:val="es-ES_tradnl"/>
        </w:rPr>
        <w:t>es</w:t>
      </w:r>
      <w:r w:rsidRPr="003B5733">
        <w:rPr>
          <w:rFonts w:asciiTheme="minorHAnsi" w:hAnsiTheme="minorHAnsi" w:cstheme="minorHAnsi"/>
          <w:sz w:val="21"/>
          <w:szCs w:val="21"/>
          <w:lang w:val="es-ES_tradnl"/>
        </w:rPr>
        <w:t xml:space="preserve"> </w:t>
      </w:r>
      <w:r w:rsidR="00D60997" w:rsidRPr="003B5733">
        <w:rPr>
          <w:rFonts w:asciiTheme="minorHAnsi" w:hAnsiTheme="minorHAnsi" w:cstheme="minorHAnsi"/>
          <w:sz w:val="21"/>
          <w:szCs w:val="21"/>
          <w:lang w:val="es-ES_tradnl"/>
        </w:rPr>
        <w:t xml:space="preserve">y más importantes </w:t>
      </w:r>
      <w:r w:rsidRPr="003B5733">
        <w:rPr>
          <w:rFonts w:asciiTheme="minorHAnsi" w:hAnsiTheme="minorHAnsi" w:cstheme="minorHAnsi"/>
          <w:sz w:val="21"/>
          <w:szCs w:val="21"/>
          <w:lang w:val="es-ES_tradnl"/>
        </w:rPr>
        <w:t>colecci</w:t>
      </w:r>
      <w:r w:rsidR="00D60997" w:rsidRPr="003B5733">
        <w:rPr>
          <w:rFonts w:asciiTheme="minorHAnsi" w:hAnsiTheme="minorHAnsi" w:cstheme="minorHAnsi"/>
          <w:sz w:val="21"/>
          <w:szCs w:val="21"/>
          <w:lang w:val="es-ES_tradnl"/>
        </w:rPr>
        <w:t>ones</w:t>
      </w:r>
      <w:r w:rsidRPr="003B5733">
        <w:rPr>
          <w:rFonts w:asciiTheme="minorHAnsi" w:hAnsiTheme="minorHAnsi" w:cstheme="minorHAnsi"/>
          <w:sz w:val="21"/>
          <w:szCs w:val="21"/>
          <w:lang w:val="es-ES_tradnl"/>
        </w:rPr>
        <w:t xml:space="preserve"> gráfica</w:t>
      </w:r>
      <w:r w:rsidR="00D60997"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del mundo. Contiene </w:t>
      </w:r>
      <w:r w:rsidR="00D60997" w:rsidRPr="003B5733">
        <w:rPr>
          <w:rFonts w:asciiTheme="minorHAnsi" w:hAnsiTheme="minorHAnsi" w:cstheme="minorHAnsi"/>
          <w:sz w:val="21"/>
          <w:szCs w:val="21"/>
          <w:lang w:val="es-ES_tradnl"/>
        </w:rPr>
        <w:t>5</w:t>
      </w:r>
      <w:r w:rsidRPr="003B5733">
        <w:rPr>
          <w:rFonts w:asciiTheme="minorHAnsi" w:hAnsiTheme="minorHAnsi" w:cstheme="minorHAnsi"/>
          <w:sz w:val="21"/>
          <w:szCs w:val="21"/>
          <w:lang w:val="es-ES_tradnl"/>
        </w:rPr>
        <w:t>0.000 dibujos</w:t>
      </w:r>
      <w:r w:rsidR="00D60997" w:rsidRPr="003B5733">
        <w:rPr>
          <w:rFonts w:asciiTheme="minorHAnsi" w:hAnsiTheme="minorHAnsi" w:cstheme="minorHAnsi"/>
          <w:sz w:val="21"/>
          <w:szCs w:val="21"/>
          <w:lang w:val="es-ES_tradnl"/>
        </w:rPr>
        <w:t xml:space="preserve"> y acuarelas, así como unos 900.000 </w:t>
      </w:r>
      <w:r w:rsidR="00CD62F6">
        <w:rPr>
          <w:rFonts w:asciiTheme="minorHAnsi" w:hAnsiTheme="minorHAnsi" w:cstheme="minorHAnsi"/>
          <w:sz w:val="21"/>
          <w:szCs w:val="21"/>
          <w:lang w:val="es-ES_tradnl"/>
        </w:rPr>
        <w:t xml:space="preserve">grabados. </w:t>
      </w:r>
      <w:r w:rsidR="001D55A0" w:rsidRPr="001D55A0">
        <w:rPr>
          <w:rFonts w:asciiTheme="minorHAnsi" w:hAnsiTheme="minorHAnsi" w:cstheme="minorHAnsi"/>
          <w:sz w:val="21"/>
          <w:szCs w:val="21"/>
          <w:lang w:val="es-ES_tradnl"/>
        </w:rPr>
        <w:t xml:space="preserve">Las nuevas incorporaciones a los museos contemporáneos incluyen el Albertina </w:t>
      </w:r>
      <w:proofErr w:type="spellStart"/>
      <w:r w:rsidR="001D55A0" w:rsidRPr="001D55A0">
        <w:rPr>
          <w:rFonts w:asciiTheme="minorHAnsi" w:hAnsiTheme="minorHAnsi" w:cstheme="minorHAnsi"/>
          <w:sz w:val="21"/>
          <w:szCs w:val="21"/>
          <w:lang w:val="es-ES_tradnl"/>
        </w:rPr>
        <w:t>modern</w:t>
      </w:r>
      <w:proofErr w:type="spellEnd"/>
      <w:r w:rsidR="001D55A0" w:rsidRPr="001D55A0">
        <w:rPr>
          <w:rFonts w:asciiTheme="minorHAnsi" w:hAnsiTheme="minorHAnsi" w:cstheme="minorHAnsi"/>
          <w:sz w:val="21"/>
          <w:szCs w:val="21"/>
          <w:lang w:val="es-ES_tradnl"/>
        </w:rPr>
        <w:t xml:space="preserve">, inaugurado en 2020 y gestionado por el Albertina, y el museo privado Heidi </w:t>
      </w:r>
      <w:proofErr w:type="spellStart"/>
      <w:r w:rsidR="001D55A0" w:rsidRPr="001D55A0">
        <w:rPr>
          <w:rFonts w:asciiTheme="minorHAnsi" w:hAnsiTheme="minorHAnsi" w:cstheme="minorHAnsi"/>
          <w:sz w:val="21"/>
          <w:szCs w:val="21"/>
          <w:lang w:val="es-ES_tradnl"/>
        </w:rPr>
        <w:t>Horten</w:t>
      </w:r>
      <w:proofErr w:type="spellEnd"/>
      <w:r w:rsidR="001D55A0" w:rsidRPr="001D55A0">
        <w:rPr>
          <w:rFonts w:asciiTheme="minorHAnsi" w:hAnsiTheme="minorHAnsi" w:cstheme="minorHAnsi"/>
          <w:sz w:val="21"/>
          <w:szCs w:val="21"/>
          <w:lang w:val="es-ES_tradnl"/>
        </w:rPr>
        <w:t xml:space="preserve"> </w:t>
      </w:r>
      <w:proofErr w:type="spellStart"/>
      <w:r w:rsidR="001D55A0" w:rsidRPr="001D55A0">
        <w:rPr>
          <w:rFonts w:asciiTheme="minorHAnsi" w:hAnsiTheme="minorHAnsi" w:cstheme="minorHAnsi"/>
          <w:sz w:val="21"/>
          <w:szCs w:val="21"/>
          <w:lang w:val="es-ES_tradnl"/>
        </w:rPr>
        <w:t>Collection</w:t>
      </w:r>
      <w:proofErr w:type="spellEnd"/>
      <w:r w:rsidR="001D55A0" w:rsidRPr="001D55A0">
        <w:rPr>
          <w:rFonts w:asciiTheme="minorHAnsi" w:hAnsiTheme="minorHAnsi" w:cstheme="minorHAnsi"/>
          <w:sz w:val="21"/>
          <w:szCs w:val="21"/>
          <w:lang w:val="es-ES_tradnl"/>
        </w:rPr>
        <w:t>, inaugurado en 2022.</w:t>
      </w:r>
    </w:p>
    <w:p w14:paraId="2A83B6EC" w14:textId="3D4D2FE9"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Los palacios del Belvedere, con sus magníficos jardines, se cuentan entre los conjuntos arquitectónicos barrocos más bellos de Europa. El Belvedere Superior alberga </w:t>
      </w:r>
      <w:r w:rsidR="00D60997" w:rsidRPr="003B5733">
        <w:rPr>
          <w:rFonts w:asciiTheme="minorHAnsi" w:hAnsiTheme="minorHAnsi" w:cstheme="minorHAnsi"/>
          <w:sz w:val="21"/>
          <w:szCs w:val="21"/>
          <w:lang w:val="es-ES_tradnl"/>
        </w:rPr>
        <w:t xml:space="preserve">una de </w:t>
      </w:r>
      <w:r w:rsidRPr="003B5733">
        <w:rPr>
          <w:rFonts w:asciiTheme="minorHAnsi" w:hAnsiTheme="minorHAnsi" w:cstheme="minorHAnsi"/>
          <w:sz w:val="21"/>
          <w:szCs w:val="21"/>
          <w:lang w:val="es-ES_tradnl"/>
        </w:rPr>
        <w:t>la</w:t>
      </w:r>
      <w:r w:rsidR="00D60997"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colecci</w:t>
      </w:r>
      <w:r w:rsidR="00D60997" w:rsidRPr="003B5733">
        <w:rPr>
          <w:rFonts w:asciiTheme="minorHAnsi" w:hAnsiTheme="minorHAnsi" w:cstheme="minorHAnsi"/>
          <w:sz w:val="21"/>
          <w:szCs w:val="21"/>
          <w:lang w:val="es-ES_tradnl"/>
        </w:rPr>
        <w:t>ones</w:t>
      </w:r>
      <w:r w:rsidRPr="003B5733">
        <w:rPr>
          <w:rFonts w:asciiTheme="minorHAnsi" w:hAnsiTheme="minorHAnsi" w:cstheme="minorHAnsi"/>
          <w:sz w:val="21"/>
          <w:szCs w:val="21"/>
          <w:lang w:val="es-ES_tradnl"/>
        </w:rPr>
        <w:t xml:space="preserve"> más importante</w:t>
      </w:r>
      <w:r w:rsidR="00D60997" w:rsidRPr="003B5733">
        <w:rPr>
          <w:rFonts w:asciiTheme="minorHAnsi" w:hAnsiTheme="minorHAnsi" w:cstheme="minorHAnsi"/>
          <w:sz w:val="21"/>
          <w:szCs w:val="21"/>
          <w:lang w:val="es-ES_tradnl"/>
        </w:rPr>
        <w:t>s</w:t>
      </w:r>
      <w:r w:rsidRPr="003B5733">
        <w:rPr>
          <w:rFonts w:asciiTheme="minorHAnsi" w:hAnsiTheme="minorHAnsi" w:cstheme="minorHAnsi"/>
          <w:sz w:val="21"/>
          <w:szCs w:val="21"/>
          <w:lang w:val="es-ES_tradnl"/>
        </w:rPr>
        <w:t xml:space="preserve"> de arte austríaco, </w:t>
      </w:r>
      <w:r w:rsidR="00D60997" w:rsidRPr="003B5733">
        <w:rPr>
          <w:rFonts w:asciiTheme="minorHAnsi" w:hAnsiTheme="minorHAnsi" w:cstheme="minorHAnsi"/>
          <w:sz w:val="21"/>
          <w:szCs w:val="21"/>
          <w:lang w:val="es-ES_tradnl"/>
        </w:rPr>
        <w:t xml:space="preserve">que incluye obras maestras de Gustav Klimt, </w:t>
      </w:r>
      <w:proofErr w:type="spellStart"/>
      <w:r w:rsidR="00D60997" w:rsidRPr="003B5733">
        <w:rPr>
          <w:rFonts w:asciiTheme="minorHAnsi" w:hAnsiTheme="minorHAnsi" w:cstheme="minorHAnsi"/>
          <w:sz w:val="21"/>
          <w:szCs w:val="21"/>
          <w:lang w:val="es-ES_tradnl"/>
        </w:rPr>
        <w:t>Egon</w:t>
      </w:r>
      <w:proofErr w:type="spellEnd"/>
      <w:r w:rsidR="00D60997" w:rsidRPr="003B5733">
        <w:rPr>
          <w:rFonts w:asciiTheme="minorHAnsi" w:hAnsiTheme="minorHAnsi" w:cstheme="minorHAnsi"/>
          <w:sz w:val="21"/>
          <w:szCs w:val="21"/>
          <w:lang w:val="es-ES_tradnl"/>
        </w:rPr>
        <w:t xml:space="preserve"> </w:t>
      </w:r>
      <w:proofErr w:type="spellStart"/>
      <w:r w:rsidR="00D60997" w:rsidRPr="003B5733">
        <w:rPr>
          <w:rFonts w:asciiTheme="minorHAnsi" w:hAnsiTheme="minorHAnsi" w:cstheme="minorHAnsi"/>
          <w:sz w:val="21"/>
          <w:szCs w:val="21"/>
          <w:lang w:val="es-ES_tradnl"/>
        </w:rPr>
        <w:t>Schiele</w:t>
      </w:r>
      <w:proofErr w:type="spellEnd"/>
      <w:r w:rsidR="00D60997" w:rsidRPr="003B5733">
        <w:rPr>
          <w:rFonts w:asciiTheme="minorHAnsi" w:hAnsiTheme="minorHAnsi" w:cstheme="minorHAnsi"/>
          <w:sz w:val="21"/>
          <w:szCs w:val="21"/>
          <w:lang w:val="es-ES_tradnl"/>
        </w:rPr>
        <w:t xml:space="preserve"> y Oskar </w:t>
      </w:r>
      <w:proofErr w:type="spellStart"/>
      <w:r w:rsidR="00D60997" w:rsidRPr="003B5733">
        <w:rPr>
          <w:rFonts w:asciiTheme="minorHAnsi" w:hAnsiTheme="minorHAnsi" w:cstheme="minorHAnsi"/>
          <w:sz w:val="21"/>
          <w:szCs w:val="21"/>
          <w:lang w:val="es-ES_tradnl"/>
        </w:rPr>
        <w:t>Kokoschka</w:t>
      </w:r>
      <w:proofErr w:type="spellEnd"/>
      <w:r w:rsidRPr="003B5733">
        <w:rPr>
          <w:rFonts w:asciiTheme="minorHAnsi" w:hAnsiTheme="minorHAnsi" w:cstheme="minorHAnsi"/>
          <w:sz w:val="21"/>
          <w:szCs w:val="21"/>
          <w:lang w:val="es-ES_tradnl"/>
        </w:rPr>
        <w:t xml:space="preserve">. La mayor colección de </w:t>
      </w:r>
      <w:r w:rsidR="00A81B76" w:rsidRPr="003B5733">
        <w:rPr>
          <w:rFonts w:asciiTheme="minorHAnsi" w:hAnsiTheme="minorHAnsi" w:cstheme="minorHAnsi"/>
          <w:sz w:val="21"/>
          <w:szCs w:val="21"/>
          <w:lang w:val="es-ES_tradnl"/>
        </w:rPr>
        <w:t>pinturas al óleo</w:t>
      </w:r>
      <w:r w:rsidRPr="003B5733">
        <w:rPr>
          <w:rFonts w:asciiTheme="minorHAnsi" w:hAnsiTheme="minorHAnsi" w:cstheme="minorHAnsi"/>
          <w:sz w:val="21"/>
          <w:szCs w:val="21"/>
          <w:lang w:val="es-ES_tradnl"/>
        </w:rPr>
        <w:t xml:space="preserve"> de Gustav Klimt del mundo</w:t>
      </w:r>
      <w:r w:rsidR="004C4F07"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entre ellas</w:t>
      </w:r>
      <w:r w:rsidR="00161129">
        <w:rPr>
          <w:rFonts w:asciiTheme="minorHAnsi" w:hAnsiTheme="minorHAnsi" w:cstheme="minorHAnsi"/>
          <w:sz w:val="21"/>
          <w:szCs w:val="21"/>
          <w:lang w:val="es-ES_tradnl"/>
        </w:rPr>
        <w:t xml:space="preserve"> el mundialmente famoso</w:t>
      </w:r>
      <w:r w:rsidRPr="003B5733">
        <w:rPr>
          <w:rFonts w:asciiTheme="minorHAnsi" w:hAnsiTheme="minorHAnsi" w:cstheme="minorHAnsi"/>
          <w:sz w:val="21"/>
          <w:szCs w:val="21"/>
          <w:lang w:val="es-ES_tradnl"/>
        </w:rPr>
        <w:t xml:space="preserve"> </w:t>
      </w:r>
      <w:r w:rsidR="00161129">
        <w:rPr>
          <w:rFonts w:asciiTheme="minorHAnsi" w:hAnsiTheme="minorHAnsi" w:cstheme="minorHAnsi"/>
          <w:sz w:val="21"/>
          <w:szCs w:val="21"/>
          <w:lang w:val="es-ES_tradnl"/>
        </w:rPr>
        <w:t xml:space="preserve">cuadro de </w:t>
      </w:r>
      <w:r w:rsidRPr="003B5733">
        <w:rPr>
          <w:rFonts w:asciiTheme="minorHAnsi" w:hAnsiTheme="minorHAnsi" w:cstheme="minorHAnsi"/>
          <w:sz w:val="21"/>
          <w:szCs w:val="21"/>
          <w:lang w:val="es-ES_tradnl"/>
        </w:rPr>
        <w:t>“</w:t>
      </w:r>
      <w:r w:rsidR="00161129">
        <w:rPr>
          <w:rFonts w:asciiTheme="minorHAnsi" w:hAnsiTheme="minorHAnsi" w:cstheme="minorHAnsi"/>
          <w:sz w:val="21"/>
          <w:szCs w:val="21"/>
          <w:lang w:val="es-ES_tradnl"/>
        </w:rPr>
        <w:t xml:space="preserve">El </w:t>
      </w:r>
      <w:r w:rsidRPr="003B5733">
        <w:rPr>
          <w:rFonts w:asciiTheme="minorHAnsi" w:hAnsiTheme="minorHAnsi" w:cstheme="minorHAnsi"/>
          <w:sz w:val="21"/>
          <w:szCs w:val="21"/>
          <w:lang w:val="es-ES_tradnl"/>
        </w:rPr>
        <w:t>beso</w:t>
      </w:r>
      <w:r w:rsidR="00F25A71" w:rsidRPr="003B5733">
        <w:rPr>
          <w:rFonts w:asciiTheme="minorHAnsi" w:hAnsiTheme="minorHAnsi" w:cstheme="minorHAnsi"/>
          <w:sz w:val="21"/>
          <w:szCs w:val="21"/>
          <w:lang w:val="es-ES_tradnl"/>
        </w:rPr>
        <w:t>”</w:t>
      </w:r>
      <w:r w:rsidR="004C4F07"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es uno de los </w:t>
      </w:r>
      <w:r w:rsidR="00506C6F" w:rsidRPr="003B5733">
        <w:rPr>
          <w:rFonts w:asciiTheme="minorHAnsi" w:hAnsiTheme="minorHAnsi" w:cstheme="minorHAnsi"/>
          <w:sz w:val="21"/>
          <w:szCs w:val="21"/>
          <w:lang w:val="es-ES_tradnl"/>
        </w:rPr>
        <w:t>elemen</w:t>
      </w:r>
      <w:r w:rsidRPr="003B5733">
        <w:rPr>
          <w:rFonts w:asciiTheme="minorHAnsi" w:hAnsiTheme="minorHAnsi" w:cstheme="minorHAnsi"/>
          <w:sz w:val="21"/>
          <w:szCs w:val="21"/>
          <w:lang w:val="es-ES_tradnl"/>
        </w:rPr>
        <w:t xml:space="preserve">tos más atractivos del museo. En el Belvedere Inferior y en la </w:t>
      </w:r>
      <w:proofErr w:type="spellStart"/>
      <w:r w:rsidRPr="003B5733">
        <w:rPr>
          <w:rFonts w:asciiTheme="minorHAnsi" w:hAnsiTheme="minorHAnsi" w:cstheme="minorHAnsi"/>
          <w:sz w:val="21"/>
          <w:szCs w:val="21"/>
          <w:lang w:val="es-ES_tradnl"/>
        </w:rPr>
        <w:t>Orangerie</w:t>
      </w:r>
      <w:proofErr w:type="spellEnd"/>
      <w:r w:rsidRPr="003B5733">
        <w:rPr>
          <w:rFonts w:asciiTheme="minorHAnsi" w:hAnsiTheme="minorHAnsi" w:cstheme="minorHAnsi"/>
          <w:sz w:val="21"/>
          <w:szCs w:val="21"/>
          <w:lang w:val="es-ES_tradnl"/>
        </w:rPr>
        <w:t xml:space="preserve"> tienen lugar interesantes exposiciones temporales. Cerca del Belvedere Superior se halla el </w:t>
      </w:r>
      <w:r w:rsidR="00AA07E0" w:rsidRPr="003B5733">
        <w:rPr>
          <w:rFonts w:asciiTheme="minorHAnsi" w:hAnsiTheme="minorHAnsi" w:cstheme="minorHAnsi"/>
          <w:sz w:val="21"/>
          <w:szCs w:val="21"/>
          <w:lang w:val="es-ES_tradnl"/>
        </w:rPr>
        <w:t xml:space="preserve">Belvedere 21, el antiguo </w:t>
      </w:r>
      <w:r w:rsidRPr="003B5733">
        <w:rPr>
          <w:rFonts w:asciiTheme="minorHAnsi" w:hAnsiTheme="minorHAnsi" w:cstheme="minorHAnsi"/>
          <w:sz w:val="21"/>
          <w:szCs w:val="21"/>
          <w:lang w:val="es-ES_tradnl"/>
        </w:rPr>
        <w:t>Pabellón de Austria para la Exposición Universal de 1958, que entre los años 1962 y 2001 fu</w:t>
      </w:r>
      <w:r w:rsidR="00A81B76" w:rsidRPr="003B5733">
        <w:rPr>
          <w:rFonts w:asciiTheme="minorHAnsi" w:hAnsiTheme="minorHAnsi" w:cstheme="minorHAnsi"/>
          <w:sz w:val="21"/>
          <w:szCs w:val="21"/>
          <w:lang w:val="es-ES_tradnl"/>
        </w:rPr>
        <w:t>e utilizado</w:t>
      </w:r>
      <w:r w:rsidRPr="003B5733">
        <w:rPr>
          <w:rFonts w:asciiTheme="minorHAnsi" w:hAnsiTheme="minorHAnsi" w:cstheme="minorHAnsi"/>
          <w:sz w:val="21"/>
          <w:szCs w:val="21"/>
          <w:lang w:val="es-ES_tradnl"/>
        </w:rPr>
        <w:t xml:space="preserve"> como Museo de Arte Moderno bajo el nombre de “20er Haus” (Casa del siglo XX).</w:t>
      </w:r>
      <w:r w:rsidR="00A81B76" w:rsidRPr="003B5733">
        <w:rPr>
          <w:rFonts w:asciiTheme="minorHAnsi" w:hAnsiTheme="minorHAnsi" w:cstheme="minorHAnsi"/>
          <w:sz w:val="21"/>
          <w:szCs w:val="21"/>
          <w:lang w:val="es-ES_tradnl"/>
        </w:rPr>
        <w:t xml:space="preserve"> E</w:t>
      </w:r>
      <w:r w:rsidRPr="003B5733">
        <w:rPr>
          <w:rFonts w:asciiTheme="minorHAnsi" w:hAnsiTheme="minorHAnsi" w:cstheme="minorHAnsi"/>
          <w:sz w:val="21"/>
          <w:szCs w:val="21"/>
          <w:lang w:val="es-ES_tradnl"/>
        </w:rPr>
        <w:t xml:space="preserve">ste magnífico </w:t>
      </w:r>
      <w:r w:rsidR="00A81B76" w:rsidRPr="003B5733">
        <w:rPr>
          <w:rFonts w:asciiTheme="minorHAnsi" w:hAnsiTheme="minorHAnsi" w:cstheme="minorHAnsi"/>
          <w:sz w:val="21"/>
          <w:szCs w:val="21"/>
          <w:lang w:val="es-ES_tradnl"/>
        </w:rPr>
        <w:t xml:space="preserve">y remodelado </w:t>
      </w:r>
      <w:r w:rsidRPr="003B5733">
        <w:rPr>
          <w:rFonts w:asciiTheme="minorHAnsi" w:hAnsiTheme="minorHAnsi" w:cstheme="minorHAnsi"/>
          <w:sz w:val="21"/>
          <w:szCs w:val="21"/>
          <w:lang w:val="es-ES_tradnl"/>
        </w:rPr>
        <w:t xml:space="preserve">edificio sirve </w:t>
      </w:r>
      <w:r w:rsidR="00A81B76" w:rsidRPr="003B5733">
        <w:rPr>
          <w:rFonts w:asciiTheme="minorHAnsi" w:hAnsiTheme="minorHAnsi" w:cstheme="minorHAnsi"/>
          <w:sz w:val="21"/>
          <w:szCs w:val="21"/>
          <w:lang w:val="es-ES_tradnl"/>
        </w:rPr>
        <w:t xml:space="preserve">en la actualidad </w:t>
      </w:r>
      <w:r w:rsidRPr="003B5733">
        <w:rPr>
          <w:rFonts w:asciiTheme="minorHAnsi" w:hAnsiTheme="minorHAnsi" w:cstheme="minorHAnsi"/>
          <w:sz w:val="21"/>
          <w:szCs w:val="21"/>
          <w:lang w:val="es-ES_tradnl"/>
        </w:rPr>
        <w:t xml:space="preserve">de plataforma </w:t>
      </w:r>
      <w:r w:rsidR="00F25A71" w:rsidRPr="003B5733">
        <w:rPr>
          <w:rFonts w:asciiTheme="minorHAnsi" w:hAnsiTheme="minorHAnsi" w:cstheme="minorHAnsi"/>
          <w:sz w:val="21"/>
          <w:szCs w:val="21"/>
          <w:lang w:val="es-ES_tradnl"/>
        </w:rPr>
        <w:t>para el</w:t>
      </w:r>
      <w:r w:rsidRPr="003B5733">
        <w:rPr>
          <w:rFonts w:asciiTheme="minorHAnsi" w:hAnsiTheme="minorHAnsi" w:cstheme="minorHAnsi"/>
          <w:sz w:val="21"/>
          <w:szCs w:val="21"/>
          <w:lang w:val="es-ES_tradnl"/>
        </w:rPr>
        <w:t xml:space="preserve"> arte austríaco desde 1945 hasta nuestros días, presentad</w:t>
      </w:r>
      <w:r w:rsidR="00A526EB" w:rsidRPr="003B5733">
        <w:rPr>
          <w:rFonts w:asciiTheme="minorHAnsi" w:hAnsiTheme="minorHAnsi" w:cstheme="minorHAnsi"/>
          <w:sz w:val="21"/>
          <w:szCs w:val="21"/>
          <w:lang w:val="es-ES_tradnl"/>
        </w:rPr>
        <w:t>o en un contexto internacional.</w:t>
      </w:r>
      <w:r w:rsidR="00161129">
        <w:rPr>
          <w:rFonts w:asciiTheme="minorHAnsi" w:hAnsiTheme="minorHAnsi" w:cstheme="minorHAnsi"/>
          <w:sz w:val="21"/>
          <w:szCs w:val="21"/>
          <w:lang w:val="es-ES_tradnl"/>
        </w:rPr>
        <w:t xml:space="preserve"> El MAK – Museo de artes aplicadas es famosa por ser la institución más importante para diseño de Viena. Muestra valiosos objetos de artesanía de los Talleres Vieneses, famosas obras de arte del Modernismo vienés y muchos objetos más. </w:t>
      </w:r>
    </w:p>
    <w:p w14:paraId="1A0D398E"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El 24 de abril de 2004, es decir, 150 años después de que tuviera lugar la boda de la emperatriz Isabel (1837–1898) y el emperador Francisco José I (1830-1916), se inauguró en el Palacio Imperial del </w:t>
      </w:r>
      <w:proofErr w:type="spellStart"/>
      <w:r w:rsidRPr="003B5733">
        <w:rPr>
          <w:rFonts w:asciiTheme="minorHAnsi" w:hAnsiTheme="minorHAnsi" w:cstheme="minorHAnsi"/>
          <w:sz w:val="21"/>
          <w:szCs w:val="21"/>
          <w:lang w:val="es-ES_tradnl"/>
        </w:rPr>
        <w:t>Hofburg</w:t>
      </w:r>
      <w:proofErr w:type="spellEnd"/>
      <w:r w:rsidRPr="003B5733">
        <w:rPr>
          <w:rFonts w:asciiTheme="minorHAnsi" w:hAnsiTheme="minorHAnsi" w:cstheme="minorHAnsi"/>
          <w:sz w:val="21"/>
          <w:szCs w:val="21"/>
          <w:lang w:val="es-ES_tradnl"/>
        </w:rPr>
        <w:t xml:space="preserve"> el Museo </w:t>
      </w:r>
      <w:proofErr w:type="spellStart"/>
      <w:r w:rsidRPr="003B5733">
        <w:rPr>
          <w:rFonts w:asciiTheme="minorHAnsi" w:hAnsiTheme="minorHAnsi" w:cstheme="minorHAnsi"/>
          <w:sz w:val="21"/>
          <w:szCs w:val="21"/>
          <w:lang w:val="es-ES_tradnl"/>
        </w:rPr>
        <w:t>Sisí</w:t>
      </w:r>
      <w:proofErr w:type="spellEnd"/>
      <w:r w:rsidRPr="003B5733">
        <w:rPr>
          <w:rFonts w:asciiTheme="minorHAnsi" w:hAnsiTheme="minorHAnsi" w:cstheme="minorHAnsi"/>
          <w:sz w:val="21"/>
          <w:szCs w:val="21"/>
          <w:lang w:val="es-ES_tradnl"/>
        </w:rPr>
        <w:t>. Entre los objetos expuestos hay que resaltar, entre un sinnúmero de objetos personales de la emperatriz, la reconstrucción del vestido que la joven novia llevó en su despedida de soltera, su salto de cama, así como la sombrilla, el abanico y los guantes de la monarca. También se puede acceder a una reconstrucción del lujoso vagón salón imperial de esta emperatriz tan aficionada a los viajes.</w:t>
      </w:r>
    </w:p>
    <w:p w14:paraId="0865AA72" w14:textId="77777777" w:rsidR="00DA551A" w:rsidRPr="003B5733" w:rsidRDefault="00DA551A" w:rsidP="00DA551A">
      <w:pPr>
        <w:pStyle w:val="berschrift1"/>
        <w:numPr>
          <w:ilvl w:val="0"/>
          <w:numId w:val="0"/>
        </w:numPr>
        <w:rPr>
          <w:rFonts w:asciiTheme="minorHAnsi" w:hAnsiTheme="minorHAnsi" w:cstheme="minorHAnsi"/>
          <w:szCs w:val="28"/>
          <w:lang w:val="es-ES_tradnl"/>
        </w:rPr>
      </w:pPr>
      <w:r w:rsidRPr="003B5733">
        <w:rPr>
          <w:rFonts w:asciiTheme="minorHAnsi" w:hAnsiTheme="minorHAnsi" w:cstheme="minorHAnsi"/>
          <w:szCs w:val="28"/>
          <w:lang w:val="es-ES_tradnl"/>
        </w:rPr>
        <w:t>Eventos: ciudad de la música y de la escena actual</w:t>
      </w:r>
    </w:p>
    <w:p w14:paraId="3F48912F"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La gran importancia que siempre se le ha dado al arte</w:t>
      </w:r>
      <w:r w:rsidR="00CD62F6">
        <w:rPr>
          <w:rFonts w:asciiTheme="minorHAnsi" w:hAnsiTheme="minorHAnsi" w:cstheme="minorHAnsi"/>
          <w:sz w:val="21"/>
          <w:szCs w:val="21"/>
          <w:lang w:val="es-ES_tradnl"/>
        </w:rPr>
        <w:t xml:space="preserve"> en Viena</w:t>
      </w:r>
      <w:r w:rsidRPr="003B5733">
        <w:rPr>
          <w:rFonts w:asciiTheme="minorHAnsi" w:hAnsiTheme="minorHAnsi" w:cstheme="minorHAnsi"/>
          <w:sz w:val="21"/>
          <w:szCs w:val="21"/>
          <w:lang w:val="es-ES_tradnl"/>
        </w:rPr>
        <w:t xml:space="preserve"> fomentó en todas las épocas la creatividad y atrajo a gente de todo el mundo. Viena ofrece a sus visitantes, entre otras muchas cosas, </w:t>
      </w:r>
      <w:r w:rsidR="00F25A71" w:rsidRPr="003B5733">
        <w:rPr>
          <w:rFonts w:asciiTheme="minorHAnsi" w:hAnsiTheme="minorHAnsi" w:cstheme="minorHAnsi"/>
          <w:sz w:val="21"/>
          <w:szCs w:val="21"/>
          <w:lang w:val="es-ES_tradnl"/>
        </w:rPr>
        <w:t xml:space="preserve">unos 120 escenarios (entre ellos </w:t>
      </w:r>
      <w:r w:rsidRPr="003B5733">
        <w:rPr>
          <w:rFonts w:asciiTheme="minorHAnsi" w:hAnsiTheme="minorHAnsi" w:cstheme="minorHAnsi"/>
          <w:sz w:val="21"/>
          <w:szCs w:val="21"/>
          <w:lang w:val="es-ES_tradnl"/>
        </w:rPr>
        <w:t xml:space="preserve">50 teatros, cuatro teatros de ópera </w:t>
      </w:r>
      <w:r w:rsidR="00F25A71" w:rsidRPr="003B5733">
        <w:rPr>
          <w:rFonts w:asciiTheme="minorHAnsi" w:hAnsiTheme="minorHAnsi" w:cstheme="minorHAnsi"/>
          <w:sz w:val="21"/>
          <w:szCs w:val="21"/>
          <w:lang w:val="es-ES_tradnl"/>
        </w:rPr>
        <w:t>y varios teatros para musicales),</w:t>
      </w:r>
      <w:r w:rsidRPr="003B5733">
        <w:rPr>
          <w:rFonts w:asciiTheme="minorHAnsi" w:hAnsiTheme="minorHAnsi" w:cstheme="minorHAnsi"/>
          <w:sz w:val="21"/>
          <w:szCs w:val="21"/>
          <w:lang w:val="es-ES_tradnl"/>
        </w:rPr>
        <w:t xml:space="preserve"> más de 1</w:t>
      </w:r>
      <w:r w:rsidR="00175103" w:rsidRPr="003B5733">
        <w:rPr>
          <w:rFonts w:asciiTheme="minorHAnsi" w:hAnsiTheme="minorHAnsi" w:cstheme="minorHAnsi"/>
          <w:sz w:val="21"/>
          <w:szCs w:val="21"/>
          <w:lang w:val="es-ES_tradnl"/>
        </w:rPr>
        <w:t>0</w:t>
      </w:r>
      <w:r w:rsidRPr="003B5733">
        <w:rPr>
          <w:rFonts w:asciiTheme="minorHAnsi" w:hAnsiTheme="minorHAnsi" w:cstheme="minorHAnsi"/>
          <w:sz w:val="21"/>
          <w:szCs w:val="21"/>
          <w:lang w:val="es-ES_tradnl"/>
        </w:rPr>
        <w:t>0 museos, numerosas galerías de arte, así como festivales de teatro, música y danza de gran prestigio. Todo esto configura un programa extremadamente denso para todo el año y convierte la ciudad en una metrópoli líder en Europa en lo que concierne a la diversión y la cultura.</w:t>
      </w:r>
    </w:p>
    <w:p w14:paraId="5DF693A3"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lastRenderedPageBreak/>
        <w:t xml:space="preserve">Viena </w:t>
      </w:r>
      <w:r w:rsidR="00F25A71" w:rsidRPr="003B5733">
        <w:rPr>
          <w:rFonts w:asciiTheme="minorHAnsi" w:hAnsiTheme="minorHAnsi" w:cstheme="minorHAnsi"/>
          <w:sz w:val="21"/>
          <w:szCs w:val="21"/>
          <w:lang w:val="es-ES_tradnl"/>
        </w:rPr>
        <w:t>goza de una</w:t>
      </w:r>
      <w:r w:rsidRPr="003B5733">
        <w:rPr>
          <w:rFonts w:asciiTheme="minorHAnsi" w:hAnsiTheme="minorHAnsi" w:cstheme="minorHAnsi"/>
          <w:sz w:val="21"/>
          <w:szCs w:val="21"/>
          <w:lang w:val="es-ES_tradnl"/>
        </w:rPr>
        <w:t xml:space="preserve"> reputación internacional</w:t>
      </w:r>
      <w:r w:rsidR="00F25A71"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especialmente como ciudad de la música. En ningún otro lugar del mundo han vivido tantos compositores de prestigio mundial: desde los que nacieron aquí como Schubert, Strauss, Schönberg o </w:t>
      </w:r>
      <w:proofErr w:type="spellStart"/>
      <w:r w:rsidRPr="003B5733">
        <w:rPr>
          <w:rFonts w:asciiTheme="minorHAnsi" w:hAnsiTheme="minorHAnsi" w:cstheme="minorHAnsi"/>
          <w:sz w:val="21"/>
          <w:szCs w:val="21"/>
          <w:lang w:val="es-ES_tradnl"/>
        </w:rPr>
        <w:t>Berg</w:t>
      </w:r>
      <w:proofErr w:type="spellEnd"/>
      <w:r w:rsidRPr="003B5733">
        <w:rPr>
          <w:rFonts w:asciiTheme="minorHAnsi" w:hAnsiTheme="minorHAnsi" w:cstheme="minorHAnsi"/>
          <w:sz w:val="21"/>
          <w:szCs w:val="21"/>
          <w:lang w:val="es-ES_tradnl"/>
        </w:rPr>
        <w:t>, hasta aquellos que residieron en Viena como Mozart, Beethoven, Haydn, Brahms, Mahler y muchos otros</w:t>
      </w:r>
      <w:r w:rsidR="00F25A71" w:rsidRPr="003B5733">
        <w:rPr>
          <w:rFonts w:asciiTheme="minorHAnsi" w:hAnsiTheme="minorHAnsi" w:cstheme="minorHAnsi"/>
          <w:sz w:val="21"/>
          <w:szCs w:val="21"/>
          <w:lang w:val="es-ES_tradnl"/>
        </w:rPr>
        <w:t xml:space="preserve"> más</w:t>
      </w:r>
      <w:r w:rsidRPr="003B5733">
        <w:rPr>
          <w:rFonts w:asciiTheme="minorHAnsi" w:hAnsiTheme="minorHAnsi" w:cstheme="minorHAnsi"/>
          <w:sz w:val="21"/>
          <w:szCs w:val="21"/>
          <w:lang w:val="es-ES_tradnl"/>
        </w:rPr>
        <w:t xml:space="preserve">. La Filarmónica de Viena figura entre las primeras orquestas del mundo, seguida por otras orquestas vienesas. La Ópera </w:t>
      </w:r>
      <w:r w:rsidR="00F25A71" w:rsidRPr="003B5733">
        <w:rPr>
          <w:rFonts w:asciiTheme="minorHAnsi" w:hAnsiTheme="minorHAnsi" w:cstheme="minorHAnsi"/>
          <w:sz w:val="21"/>
          <w:szCs w:val="21"/>
          <w:lang w:val="es-ES_tradnl"/>
        </w:rPr>
        <w:t>Nacional</w:t>
      </w:r>
      <w:r w:rsidRPr="003B5733">
        <w:rPr>
          <w:rFonts w:asciiTheme="minorHAnsi" w:hAnsiTheme="minorHAnsi" w:cstheme="minorHAnsi"/>
          <w:sz w:val="21"/>
          <w:szCs w:val="21"/>
          <w:lang w:val="es-ES_tradnl"/>
        </w:rPr>
        <w:t xml:space="preserve"> de Viena se encuentra entre los principales teatros de ópera del mundo y la ciudad cuenta además con otros tres escenarios para óperas (</w:t>
      </w:r>
      <w:proofErr w:type="spellStart"/>
      <w:r w:rsidRPr="003B5733">
        <w:rPr>
          <w:rFonts w:asciiTheme="minorHAnsi" w:hAnsiTheme="minorHAnsi" w:cstheme="minorHAnsi"/>
          <w:sz w:val="21"/>
          <w:szCs w:val="21"/>
          <w:lang w:val="es-ES_tradnl"/>
        </w:rPr>
        <w:t>Theater</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an</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der</w:t>
      </w:r>
      <w:proofErr w:type="spellEnd"/>
      <w:r w:rsidRPr="003B5733">
        <w:rPr>
          <w:rFonts w:asciiTheme="minorHAnsi" w:hAnsiTheme="minorHAnsi" w:cstheme="minorHAnsi"/>
          <w:sz w:val="21"/>
          <w:szCs w:val="21"/>
          <w:lang w:val="es-ES_tradnl"/>
        </w:rPr>
        <w:t xml:space="preserve"> Wien, </w:t>
      </w:r>
      <w:proofErr w:type="spellStart"/>
      <w:r w:rsidRPr="003B5733">
        <w:rPr>
          <w:rFonts w:asciiTheme="minorHAnsi" w:hAnsiTheme="minorHAnsi" w:cstheme="minorHAnsi"/>
          <w:sz w:val="21"/>
          <w:szCs w:val="21"/>
          <w:lang w:val="es-ES_tradnl"/>
        </w:rPr>
        <w:t>Volksoper</w:t>
      </w:r>
      <w:proofErr w:type="spellEnd"/>
      <w:r w:rsidRPr="003B5733">
        <w:rPr>
          <w:rFonts w:asciiTheme="minorHAnsi" w:hAnsiTheme="minorHAnsi" w:cstheme="minorHAnsi"/>
          <w:sz w:val="21"/>
          <w:szCs w:val="21"/>
          <w:lang w:val="es-ES_tradnl"/>
        </w:rPr>
        <w:t xml:space="preserve"> y </w:t>
      </w:r>
      <w:proofErr w:type="spellStart"/>
      <w:r w:rsidRPr="003B5733">
        <w:rPr>
          <w:rFonts w:asciiTheme="minorHAnsi" w:hAnsiTheme="minorHAnsi" w:cstheme="minorHAnsi"/>
          <w:sz w:val="21"/>
          <w:szCs w:val="21"/>
          <w:lang w:val="es-ES_tradnl"/>
        </w:rPr>
        <w:t>Kammeroper</w:t>
      </w:r>
      <w:proofErr w:type="spellEnd"/>
      <w:r w:rsidRPr="003B5733">
        <w:rPr>
          <w:rFonts w:asciiTheme="minorHAnsi" w:hAnsiTheme="minorHAnsi" w:cstheme="minorHAnsi"/>
          <w:sz w:val="21"/>
          <w:szCs w:val="21"/>
          <w:lang w:val="es-ES_tradnl"/>
        </w:rPr>
        <w:t>).</w:t>
      </w:r>
    </w:p>
    <w:p w14:paraId="578AACB4" w14:textId="0449596A"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Los Niños Cantores de Viena entusiasman a los melómanos de todo el planeta. Con el “</w:t>
      </w:r>
      <w:proofErr w:type="spellStart"/>
      <w:r w:rsidRPr="003B5733">
        <w:rPr>
          <w:rFonts w:asciiTheme="minorHAnsi" w:hAnsiTheme="minorHAnsi" w:cstheme="minorHAnsi"/>
          <w:sz w:val="21"/>
          <w:szCs w:val="21"/>
          <w:lang w:val="es-ES_tradnl"/>
        </w:rPr>
        <w:t>MuTh</w:t>
      </w:r>
      <w:proofErr w:type="spellEnd"/>
      <w:r w:rsidRPr="003B5733">
        <w:rPr>
          <w:rFonts w:asciiTheme="minorHAnsi" w:hAnsiTheme="minorHAnsi" w:cstheme="minorHAnsi"/>
          <w:sz w:val="21"/>
          <w:szCs w:val="21"/>
          <w:lang w:val="es-ES_tradnl"/>
        </w:rPr>
        <w:t>”, los niños cantores más famosos del mundo poseen una fenomenal sala de conciertos en su residencia habitual en el Augarten. Además de la música clásica</w:t>
      </w:r>
      <w:r w:rsidR="001178E9"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Viena destaca también como metrópoli de musicales, y los éxitos obtenidos con la música electrónica demuestran que aquí también se sabe</w:t>
      </w:r>
      <w:r w:rsidR="001178E9" w:rsidRPr="003B5733">
        <w:rPr>
          <w:rFonts w:asciiTheme="minorHAnsi" w:hAnsiTheme="minorHAnsi" w:cstheme="minorHAnsi"/>
          <w:sz w:val="21"/>
          <w:szCs w:val="21"/>
          <w:lang w:val="es-ES_tradnl"/>
        </w:rPr>
        <w:t>n</w:t>
      </w:r>
      <w:r w:rsidRPr="003B5733">
        <w:rPr>
          <w:rFonts w:asciiTheme="minorHAnsi" w:hAnsiTheme="minorHAnsi" w:cstheme="minorHAnsi"/>
          <w:sz w:val="21"/>
          <w:szCs w:val="21"/>
          <w:lang w:val="es-ES_tradnl"/>
        </w:rPr>
        <w:t xml:space="preserve"> reproducir magistralmente los sonidos de más actualidad. Para gozar de experiencias musicales hay que ir a la Casa de la Música, un mundo de vivencias musicales equipado con la más alta tecnología. En sus 2000 m² se hacen visibles los sonidos, se puede andar por tubos de órgano y los visitantes tienen la ocasión de convertirse en directores de orquesta y compositores virtuales. </w:t>
      </w:r>
      <w:r w:rsidR="007E5A5F">
        <w:rPr>
          <w:rFonts w:asciiTheme="minorHAnsi" w:hAnsiTheme="minorHAnsi" w:cstheme="minorHAnsi"/>
          <w:sz w:val="21"/>
          <w:szCs w:val="21"/>
          <w:lang w:val="es-ES_tradnl"/>
        </w:rPr>
        <w:t>Otras atracciones son e</w:t>
      </w:r>
      <w:r w:rsidRPr="003B5733">
        <w:rPr>
          <w:rFonts w:asciiTheme="minorHAnsi" w:hAnsiTheme="minorHAnsi" w:cstheme="minorHAnsi"/>
          <w:sz w:val="21"/>
          <w:szCs w:val="21"/>
          <w:lang w:val="es-ES_tradnl"/>
        </w:rPr>
        <w:t xml:space="preserve">l mundo de vivencias </w:t>
      </w:r>
      <w:proofErr w:type="spellStart"/>
      <w:r w:rsidR="007E5A5F">
        <w:rPr>
          <w:rFonts w:asciiTheme="minorHAnsi" w:hAnsiTheme="minorHAnsi" w:cstheme="minorHAnsi"/>
          <w:sz w:val="21"/>
          <w:szCs w:val="21"/>
          <w:lang w:val="es-ES_tradnl"/>
        </w:rPr>
        <w:t>Mythos</w:t>
      </w:r>
      <w:proofErr w:type="spellEnd"/>
      <w:r w:rsidR="007E5A5F">
        <w:rPr>
          <w:rFonts w:asciiTheme="minorHAnsi" w:hAnsiTheme="minorHAnsi" w:cstheme="minorHAnsi"/>
          <w:sz w:val="21"/>
          <w:szCs w:val="21"/>
          <w:lang w:val="es-ES_tradnl"/>
        </w:rPr>
        <w:t xml:space="preserve"> Mozart (El mito de Mozart,</w:t>
      </w:r>
      <w:r w:rsidR="007E5A5F" w:rsidRPr="007E5A5F">
        <w:rPr>
          <w:rFonts w:asciiTheme="minorHAnsi" w:hAnsiTheme="minorHAnsi" w:cstheme="minorHAnsi"/>
          <w:sz w:val="21"/>
          <w:szCs w:val="21"/>
          <w:lang w:val="es-ES_tradnl"/>
        </w:rPr>
        <w:t xml:space="preserve"> </w:t>
      </w:r>
      <w:r w:rsidR="007E5A5F">
        <w:rPr>
          <w:rFonts w:asciiTheme="minorHAnsi" w:hAnsiTheme="minorHAnsi" w:cstheme="minorHAnsi"/>
          <w:sz w:val="21"/>
          <w:szCs w:val="21"/>
          <w:lang w:val="es-ES_tradnl"/>
        </w:rPr>
        <w:t>inaugurado en septiembre de 2022), en el que las experiencias multimedia permiten acercarse al mundo de Mozart en el lugar en el que falleció el compositor, y</w:t>
      </w:r>
      <w:r w:rsidRPr="003B5733">
        <w:rPr>
          <w:rFonts w:asciiTheme="minorHAnsi" w:hAnsiTheme="minorHAnsi" w:cstheme="minorHAnsi"/>
          <w:sz w:val="21"/>
          <w:szCs w:val="21"/>
          <w:lang w:val="es-ES_tradnl"/>
        </w:rPr>
        <w:t xml:space="preserve"> la Casa Mozart de Viena</w:t>
      </w:r>
      <w:r w:rsidR="00A81B76" w:rsidRPr="003B5733">
        <w:rPr>
          <w:rFonts w:asciiTheme="minorHAnsi" w:hAnsiTheme="minorHAnsi" w:cstheme="minorHAnsi"/>
          <w:sz w:val="21"/>
          <w:szCs w:val="21"/>
          <w:lang w:val="es-ES_tradnl"/>
        </w:rPr>
        <w:t xml:space="preserve">, </w:t>
      </w:r>
      <w:r w:rsidR="0046163D">
        <w:rPr>
          <w:rFonts w:asciiTheme="minorHAnsi" w:hAnsiTheme="minorHAnsi" w:cstheme="minorHAnsi"/>
          <w:sz w:val="21"/>
          <w:szCs w:val="21"/>
          <w:lang w:val="es-ES_tradnl"/>
        </w:rPr>
        <w:t>que incluye la</w:t>
      </w:r>
      <w:r w:rsidR="00A81B76" w:rsidRPr="003B5733">
        <w:rPr>
          <w:rFonts w:asciiTheme="minorHAnsi" w:hAnsiTheme="minorHAnsi" w:cstheme="minorHAnsi"/>
          <w:sz w:val="21"/>
          <w:szCs w:val="21"/>
          <w:lang w:val="es-ES_tradnl"/>
        </w:rPr>
        <w:t xml:space="preserve"> antigu</w:t>
      </w:r>
      <w:r w:rsidR="0046163D">
        <w:rPr>
          <w:rFonts w:asciiTheme="minorHAnsi" w:hAnsiTheme="minorHAnsi" w:cstheme="minorHAnsi"/>
          <w:sz w:val="21"/>
          <w:szCs w:val="21"/>
          <w:lang w:val="es-ES_tradnl"/>
        </w:rPr>
        <w:t>a vivienda</w:t>
      </w:r>
      <w:r w:rsidR="00A81B76" w:rsidRPr="003B5733">
        <w:rPr>
          <w:rFonts w:asciiTheme="minorHAnsi" w:hAnsiTheme="minorHAnsi" w:cstheme="minorHAnsi"/>
          <w:sz w:val="21"/>
          <w:szCs w:val="21"/>
          <w:lang w:val="es-ES_tradnl"/>
        </w:rPr>
        <w:t xml:space="preserve"> </w:t>
      </w:r>
      <w:r w:rsidR="0046163D">
        <w:rPr>
          <w:rFonts w:asciiTheme="minorHAnsi" w:hAnsiTheme="minorHAnsi" w:cstheme="minorHAnsi"/>
          <w:sz w:val="21"/>
          <w:szCs w:val="21"/>
          <w:lang w:val="es-ES_tradnl"/>
        </w:rPr>
        <w:t xml:space="preserve">original </w:t>
      </w:r>
      <w:r w:rsidR="00A81B76" w:rsidRPr="003B5733">
        <w:rPr>
          <w:rFonts w:asciiTheme="minorHAnsi" w:hAnsiTheme="minorHAnsi" w:cstheme="minorHAnsi"/>
          <w:sz w:val="21"/>
          <w:szCs w:val="21"/>
          <w:lang w:val="es-ES_tradnl"/>
        </w:rPr>
        <w:t xml:space="preserve">del compositor </w:t>
      </w:r>
      <w:r w:rsidR="0046163D">
        <w:rPr>
          <w:rFonts w:asciiTheme="minorHAnsi" w:hAnsiTheme="minorHAnsi" w:cstheme="minorHAnsi"/>
          <w:sz w:val="21"/>
          <w:szCs w:val="21"/>
          <w:lang w:val="es-ES_tradnl"/>
        </w:rPr>
        <w:t>conservada en</w:t>
      </w:r>
      <w:r w:rsidR="00A81B76" w:rsidRPr="003B5733">
        <w:rPr>
          <w:rFonts w:asciiTheme="minorHAnsi" w:hAnsiTheme="minorHAnsi" w:cstheme="minorHAnsi"/>
          <w:sz w:val="21"/>
          <w:szCs w:val="21"/>
          <w:lang w:val="es-ES_tradnl"/>
        </w:rPr>
        <w:t xml:space="preserve"> la </w:t>
      </w:r>
      <w:proofErr w:type="spellStart"/>
      <w:r w:rsidR="00A81B76" w:rsidRPr="003B5733">
        <w:rPr>
          <w:rFonts w:asciiTheme="minorHAnsi" w:hAnsiTheme="minorHAnsi" w:cstheme="minorHAnsi"/>
          <w:sz w:val="21"/>
          <w:szCs w:val="21"/>
          <w:lang w:val="es-ES_tradnl"/>
        </w:rPr>
        <w:t>Domgasse</w:t>
      </w:r>
      <w:proofErr w:type="spellEnd"/>
      <w:r w:rsidRPr="003B5733">
        <w:rPr>
          <w:rFonts w:asciiTheme="minorHAnsi" w:hAnsiTheme="minorHAnsi" w:cstheme="minorHAnsi"/>
          <w:sz w:val="21"/>
          <w:szCs w:val="21"/>
          <w:lang w:val="es-ES_tradnl"/>
        </w:rPr>
        <w:t xml:space="preserve">. </w:t>
      </w:r>
    </w:p>
    <w:p w14:paraId="7E106315" w14:textId="77777777" w:rsidR="00DA551A" w:rsidRPr="003B5733" w:rsidRDefault="00DA551A" w:rsidP="00DA551A">
      <w:pPr>
        <w:pStyle w:val="berschrift1"/>
        <w:numPr>
          <w:ilvl w:val="0"/>
          <w:numId w:val="0"/>
        </w:numPr>
        <w:rPr>
          <w:rFonts w:asciiTheme="minorHAnsi" w:hAnsiTheme="minorHAnsi" w:cstheme="minorHAnsi"/>
          <w:szCs w:val="28"/>
          <w:lang w:val="es-ES_tradnl"/>
        </w:rPr>
      </w:pPr>
      <w:proofErr w:type="spellStart"/>
      <w:r w:rsidRPr="003B5733">
        <w:rPr>
          <w:rFonts w:asciiTheme="minorHAnsi" w:hAnsiTheme="minorHAnsi" w:cstheme="minorHAnsi"/>
          <w:szCs w:val="28"/>
          <w:lang w:val="es-ES_tradnl"/>
        </w:rPr>
        <w:t>Lifestyle</w:t>
      </w:r>
      <w:proofErr w:type="spellEnd"/>
      <w:r w:rsidRPr="003B5733">
        <w:rPr>
          <w:rFonts w:asciiTheme="minorHAnsi" w:hAnsiTheme="minorHAnsi" w:cstheme="minorHAnsi"/>
          <w:szCs w:val="28"/>
          <w:lang w:val="es-ES_tradnl"/>
        </w:rPr>
        <w:t>: nostalgia de la época imperial y tendencias de actualidad</w:t>
      </w:r>
    </w:p>
    <w:p w14:paraId="55B619D5"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La coexistencia de algo tan tradicional como el café o la taberna de vino</w:t>
      </w:r>
      <w:r w:rsidR="00C625B7" w:rsidRPr="003B5733">
        <w:rPr>
          <w:rFonts w:asciiTheme="minorHAnsi" w:hAnsiTheme="minorHAnsi" w:cstheme="minorHAnsi"/>
          <w:sz w:val="21"/>
          <w:szCs w:val="21"/>
          <w:lang w:val="es-ES_tradnl"/>
        </w:rPr>
        <w:t xml:space="preserve"> (</w:t>
      </w:r>
      <w:r w:rsidRPr="003B5733">
        <w:rPr>
          <w:rFonts w:asciiTheme="minorHAnsi" w:hAnsiTheme="minorHAnsi" w:cstheme="minorHAnsi"/>
          <w:sz w:val="21"/>
          <w:szCs w:val="21"/>
          <w:lang w:val="es-ES_tradnl"/>
        </w:rPr>
        <w:t>que reflejan la tranquilidad placentera de Viena</w:t>
      </w:r>
      <w:r w:rsidR="00C625B7"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con </w:t>
      </w:r>
      <w:r w:rsidR="00C625B7" w:rsidRPr="003B5733">
        <w:rPr>
          <w:rFonts w:asciiTheme="minorHAnsi" w:hAnsiTheme="minorHAnsi" w:cstheme="minorHAnsi"/>
          <w:sz w:val="21"/>
          <w:szCs w:val="21"/>
          <w:lang w:val="es-ES_tradnl"/>
        </w:rPr>
        <w:t xml:space="preserve">los </w:t>
      </w:r>
      <w:r w:rsidRPr="003B5733">
        <w:rPr>
          <w:rFonts w:asciiTheme="minorHAnsi" w:hAnsiTheme="minorHAnsi" w:cstheme="minorHAnsi"/>
          <w:sz w:val="21"/>
          <w:szCs w:val="21"/>
          <w:lang w:val="es-ES_tradnl"/>
        </w:rPr>
        <w:t>famosos eventos internacionales de rabiosa actualidad</w:t>
      </w:r>
      <w:r w:rsidR="00715D08" w:rsidRPr="003B5733">
        <w:rPr>
          <w:rFonts w:asciiTheme="minorHAnsi" w:hAnsiTheme="minorHAnsi" w:cstheme="minorHAnsi"/>
          <w:sz w:val="21"/>
          <w:szCs w:val="21"/>
          <w:lang w:val="es-ES_tradnl"/>
        </w:rPr>
        <w:t xml:space="preserve"> (</w:t>
      </w:r>
      <w:r w:rsidRPr="003B5733">
        <w:rPr>
          <w:rFonts w:asciiTheme="minorHAnsi" w:hAnsiTheme="minorHAnsi" w:cstheme="minorHAnsi"/>
          <w:sz w:val="21"/>
          <w:szCs w:val="21"/>
          <w:lang w:val="es-ES_tradnl"/>
        </w:rPr>
        <w:t xml:space="preserve">como </w:t>
      </w:r>
      <w:r w:rsidR="00C625B7" w:rsidRPr="003B5733">
        <w:rPr>
          <w:rFonts w:asciiTheme="minorHAnsi" w:hAnsiTheme="minorHAnsi" w:cstheme="minorHAnsi"/>
          <w:sz w:val="21"/>
          <w:szCs w:val="21"/>
          <w:lang w:val="es-ES_tradnl"/>
        </w:rPr>
        <w:t>por ejemplo el Concierto de una noche de verano o</w:t>
      </w:r>
      <w:r w:rsidRPr="003B5733">
        <w:rPr>
          <w:rFonts w:asciiTheme="minorHAnsi" w:hAnsiTheme="minorHAnsi" w:cstheme="minorHAnsi"/>
          <w:sz w:val="21"/>
          <w:szCs w:val="21"/>
          <w:lang w:val="es-ES_tradnl"/>
        </w:rPr>
        <w:t xml:space="preserve"> el Festival de música electrónica</w:t>
      </w:r>
      <w:r w:rsidR="00715D08" w:rsidRPr="003B5733">
        <w:rPr>
          <w:rFonts w:asciiTheme="minorHAnsi" w:hAnsiTheme="minorHAnsi" w:cstheme="minorHAnsi"/>
          <w:sz w:val="21"/>
          <w:szCs w:val="21"/>
          <w:lang w:val="es-ES_tradnl"/>
        </w:rPr>
        <w:t xml:space="preserve">) </w:t>
      </w:r>
      <w:r w:rsidRPr="003B5733">
        <w:rPr>
          <w:rFonts w:asciiTheme="minorHAnsi" w:hAnsiTheme="minorHAnsi" w:cstheme="minorHAnsi"/>
          <w:sz w:val="21"/>
          <w:szCs w:val="21"/>
          <w:lang w:val="es-ES_tradnl"/>
        </w:rPr>
        <w:t xml:space="preserve">transmite una forma de vivir que busca el turista de hoy: una oferta que brinda la oportunidad de escoger entre </w:t>
      </w:r>
      <w:r w:rsidR="00C625B7" w:rsidRPr="003B5733">
        <w:rPr>
          <w:rFonts w:asciiTheme="minorHAnsi" w:hAnsiTheme="minorHAnsi" w:cstheme="minorHAnsi"/>
          <w:sz w:val="21"/>
          <w:szCs w:val="21"/>
          <w:lang w:val="es-ES_tradnl"/>
        </w:rPr>
        <w:t xml:space="preserve">la </w:t>
      </w:r>
      <w:r w:rsidRPr="003B5733">
        <w:rPr>
          <w:rFonts w:asciiTheme="minorHAnsi" w:hAnsiTheme="minorHAnsi" w:cstheme="minorHAnsi"/>
          <w:sz w:val="21"/>
          <w:szCs w:val="21"/>
          <w:lang w:val="es-ES_tradnl"/>
        </w:rPr>
        <w:t xml:space="preserve">tranquilidad y </w:t>
      </w:r>
      <w:r w:rsidR="00C625B7" w:rsidRPr="003B5733">
        <w:rPr>
          <w:rFonts w:asciiTheme="minorHAnsi" w:hAnsiTheme="minorHAnsi" w:cstheme="minorHAnsi"/>
          <w:sz w:val="21"/>
          <w:szCs w:val="21"/>
          <w:lang w:val="es-ES_tradnl"/>
        </w:rPr>
        <w:t xml:space="preserve">la </w:t>
      </w:r>
      <w:r w:rsidRPr="003B5733">
        <w:rPr>
          <w:rFonts w:asciiTheme="minorHAnsi" w:hAnsiTheme="minorHAnsi" w:cstheme="minorHAnsi"/>
          <w:sz w:val="21"/>
          <w:szCs w:val="21"/>
          <w:lang w:val="es-ES_tradnl"/>
        </w:rPr>
        <w:t xml:space="preserve">placidez o </w:t>
      </w:r>
      <w:r w:rsidR="00C625B7" w:rsidRPr="003B5733">
        <w:rPr>
          <w:rFonts w:asciiTheme="minorHAnsi" w:hAnsiTheme="minorHAnsi" w:cstheme="minorHAnsi"/>
          <w:sz w:val="21"/>
          <w:szCs w:val="21"/>
          <w:lang w:val="es-ES_tradnl"/>
        </w:rPr>
        <w:t xml:space="preserve">la </w:t>
      </w:r>
      <w:r w:rsidRPr="003B5733">
        <w:rPr>
          <w:rFonts w:asciiTheme="minorHAnsi" w:hAnsiTheme="minorHAnsi" w:cstheme="minorHAnsi"/>
          <w:sz w:val="21"/>
          <w:szCs w:val="21"/>
          <w:lang w:val="es-ES_tradnl"/>
        </w:rPr>
        <w:t xml:space="preserve">acción y </w:t>
      </w:r>
      <w:r w:rsidR="00C625B7" w:rsidRPr="003B5733">
        <w:rPr>
          <w:rFonts w:asciiTheme="minorHAnsi" w:hAnsiTheme="minorHAnsi" w:cstheme="minorHAnsi"/>
          <w:sz w:val="21"/>
          <w:szCs w:val="21"/>
          <w:lang w:val="es-ES_tradnl"/>
        </w:rPr>
        <w:t>la estimulación</w:t>
      </w:r>
      <w:r w:rsidRPr="003B5733">
        <w:rPr>
          <w:rFonts w:asciiTheme="minorHAnsi" w:hAnsiTheme="minorHAnsi" w:cstheme="minorHAnsi"/>
          <w:sz w:val="21"/>
          <w:szCs w:val="21"/>
          <w:lang w:val="es-ES_tradnl"/>
        </w:rPr>
        <w:t>, según las apetencias del momento.</w:t>
      </w:r>
    </w:p>
    <w:p w14:paraId="4609EE4C" w14:textId="77777777"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Los alrededores del Naschmarkt, el multicultural mercado de frutas y verduras de Viena que cuenta además con un mercado de las pulgas todos los sábados, se han convertido en paradigma de la increíblemente variada escena gastronómica. La </w:t>
      </w:r>
      <w:proofErr w:type="spellStart"/>
      <w:r w:rsidRPr="003B5733">
        <w:rPr>
          <w:rFonts w:asciiTheme="minorHAnsi" w:hAnsiTheme="minorHAnsi" w:cstheme="minorHAnsi"/>
          <w:sz w:val="21"/>
          <w:szCs w:val="21"/>
          <w:lang w:val="es-ES_tradnl"/>
        </w:rPr>
        <w:t>Mariahilfer</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Strasse</w:t>
      </w:r>
      <w:proofErr w:type="spellEnd"/>
      <w:r w:rsidRPr="003B5733">
        <w:rPr>
          <w:rFonts w:asciiTheme="minorHAnsi" w:hAnsiTheme="minorHAnsi" w:cstheme="minorHAnsi"/>
          <w:sz w:val="21"/>
          <w:szCs w:val="21"/>
          <w:lang w:val="es-ES_tradnl"/>
        </w:rPr>
        <w:t xml:space="preserve"> </w:t>
      </w:r>
      <w:r w:rsidR="00715D08" w:rsidRPr="003B5733">
        <w:rPr>
          <w:rFonts w:asciiTheme="minorHAnsi" w:hAnsiTheme="minorHAnsi" w:cstheme="minorHAnsi"/>
          <w:sz w:val="21"/>
          <w:szCs w:val="21"/>
          <w:lang w:val="es-ES_tradnl"/>
        </w:rPr>
        <w:t>es en la actualidad</w:t>
      </w:r>
      <w:r w:rsidRPr="003B5733">
        <w:rPr>
          <w:rFonts w:asciiTheme="minorHAnsi" w:hAnsiTheme="minorHAnsi" w:cstheme="minorHAnsi"/>
          <w:sz w:val="21"/>
          <w:szCs w:val="21"/>
          <w:lang w:val="es-ES_tradnl"/>
        </w:rPr>
        <w:t xml:space="preserve"> la </w:t>
      </w:r>
      <w:r w:rsidR="00715D08" w:rsidRPr="003B5733">
        <w:rPr>
          <w:rFonts w:asciiTheme="minorHAnsi" w:hAnsiTheme="minorHAnsi" w:cstheme="minorHAnsi"/>
          <w:sz w:val="21"/>
          <w:szCs w:val="21"/>
          <w:lang w:val="es-ES_tradnl"/>
        </w:rPr>
        <w:t>calle</w:t>
      </w:r>
      <w:r w:rsidRPr="003B5733">
        <w:rPr>
          <w:rFonts w:asciiTheme="minorHAnsi" w:hAnsiTheme="minorHAnsi" w:cstheme="minorHAnsi"/>
          <w:sz w:val="21"/>
          <w:szCs w:val="21"/>
          <w:lang w:val="es-ES_tradnl"/>
        </w:rPr>
        <w:t xml:space="preserve"> comercial más grande de la ciudad gracias a la apertura de la línea de metro U3</w:t>
      </w:r>
      <w:r w:rsidR="00715D08" w:rsidRPr="003B5733">
        <w:rPr>
          <w:rFonts w:asciiTheme="minorHAnsi" w:hAnsiTheme="minorHAnsi" w:cstheme="minorHAnsi"/>
          <w:sz w:val="21"/>
          <w:szCs w:val="21"/>
          <w:lang w:val="es-ES_tradnl"/>
        </w:rPr>
        <w:t xml:space="preserve">; </w:t>
      </w:r>
      <w:r w:rsidR="00AA07E0" w:rsidRPr="003B5733">
        <w:rPr>
          <w:rFonts w:asciiTheme="minorHAnsi" w:hAnsiTheme="minorHAnsi" w:cstheme="minorHAnsi"/>
          <w:sz w:val="21"/>
          <w:szCs w:val="21"/>
          <w:lang w:val="es-ES_tradnl"/>
        </w:rPr>
        <w:t xml:space="preserve">una gran parte </w:t>
      </w:r>
      <w:r w:rsidR="00715D08" w:rsidRPr="003B5733">
        <w:rPr>
          <w:rFonts w:asciiTheme="minorHAnsi" w:hAnsiTheme="minorHAnsi" w:cstheme="minorHAnsi"/>
          <w:sz w:val="21"/>
          <w:szCs w:val="21"/>
          <w:lang w:val="es-ES_tradnl"/>
        </w:rPr>
        <w:t>es</w:t>
      </w:r>
      <w:r w:rsidRPr="003B5733">
        <w:rPr>
          <w:rFonts w:asciiTheme="minorHAnsi" w:hAnsiTheme="minorHAnsi" w:cstheme="minorHAnsi"/>
          <w:sz w:val="21"/>
          <w:szCs w:val="21"/>
          <w:lang w:val="es-ES_tradnl"/>
        </w:rPr>
        <w:t xml:space="preserve"> </w:t>
      </w:r>
      <w:r w:rsidR="00AA07E0" w:rsidRPr="003B5733">
        <w:rPr>
          <w:rFonts w:asciiTheme="minorHAnsi" w:hAnsiTheme="minorHAnsi" w:cstheme="minorHAnsi"/>
          <w:sz w:val="21"/>
          <w:szCs w:val="21"/>
          <w:lang w:val="es-ES_tradnl"/>
        </w:rPr>
        <w:t>actualmente una popular</w:t>
      </w:r>
      <w:r w:rsidRPr="003B5733">
        <w:rPr>
          <w:rFonts w:asciiTheme="minorHAnsi" w:hAnsiTheme="minorHAnsi" w:cstheme="minorHAnsi"/>
          <w:sz w:val="21"/>
          <w:szCs w:val="21"/>
          <w:lang w:val="es-ES_tradnl"/>
        </w:rPr>
        <w:t xml:space="preserve"> zona peatonal. Esta calle conecta el histórico casco antiguo con el Palacio de </w:t>
      </w:r>
      <w:proofErr w:type="spellStart"/>
      <w:r w:rsidRPr="003B5733">
        <w:rPr>
          <w:rFonts w:asciiTheme="minorHAnsi" w:hAnsiTheme="minorHAnsi" w:cstheme="minorHAnsi"/>
          <w:sz w:val="21"/>
          <w:szCs w:val="21"/>
          <w:lang w:val="es-ES_tradnl"/>
        </w:rPr>
        <w:t>Schönbrunn</w:t>
      </w:r>
      <w:proofErr w:type="spellEnd"/>
      <w:r w:rsidRPr="003B5733">
        <w:rPr>
          <w:rFonts w:asciiTheme="minorHAnsi" w:hAnsiTheme="minorHAnsi" w:cstheme="minorHAnsi"/>
          <w:sz w:val="21"/>
          <w:szCs w:val="21"/>
          <w:lang w:val="es-ES_tradnl"/>
        </w:rPr>
        <w:t xml:space="preserve">. </w:t>
      </w:r>
      <w:r w:rsidR="00715D08" w:rsidRPr="003B5733">
        <w:rPr>
          <w:rFonts w:asciiTheme="minorHAnsi" w:hAnsiTheme="minorHAnsi" w:cstheme="minorHAnsi"/>
          <w:sz w:val="21"/>
          <w:szCs w:val="21"/>
          <w:lang w:val="es-ES_tradnl"/>
        </w:rPr>
        <w:t>La gente va al Prater (donde está la</w:t>
      </w:r>
      <w:r w:rsidRPr="003B5733">
        <w:rPr>
          <w:rFonts w:asciiTheme="minorHAnsi" w:hAnsiTheme="minorHAnsi" w:cstheme="minorHAnsi"/>
          <w:sz w:val="21"/>
          <w:szCs w:val="21"/>
          <w:lang w:val="es-ES_tradnl"/>
        </w:rPr>
        <w:t xml:space="preserve"> Noria Gigante</w:t>
      </w:r>
      <w:r w:rsidR="00715D08"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y </w:t>
      </w:r>
      <w:r w:rsidR="00175103" w:rsidRPr="003B5733">
        <w:rPr>
          <w:rFonts w:asciiTheme="minorHAnsi" w:hAnsiTheme="minorHAnsi" w:cstheme="minorHAnsi"/>
          <w:sz w:val="21"/>
          <w:szCs w:val="21"/>
          <w:lang w:val="es-ES_tradnl"/>
        </w:rPr>
        <w:t xml:space="preserve">a </w:t>
      </w:r>
      <w:r w:rsidR="00715D08" w:rsidRPr="003B5733">
        <w:rPr>
          <w:rFonts w:asciiTheme="minorHAnsi" w:hAnsiTheme="minorHAnsi" w:cstheme="minorHAnsi"/>
          <w:sz w:val="21"/>
          <w:szCs w:val="21"/>
          <w:lang w:val="es-ES_tradnl"/>
        </w:rPr>
        <w:t xml:space="preserve">las </w:t>
      </w:r>
      <w:r w:rsidR="00175103" w:rsidRPr="003B5733">
        <w:rPr>
          <w:rFonts w:asciiTheme="minorHAnsi" w:hAnsiTheme="minorHAnsi" w:cstheme="minorHAnsi"/>
          <w:sz w:val="21"/>
          <w:szCs w:val="21"/>
          <w:lang w:val="es-ES_tradnl"/>
        </w:rPr>
        <w:t>orillas del Danubio</w:t>
      </w:r>
      <w:r w:rsidRPr="003B5733">
        <w:rPr>
          <w:rFonts w:asciiTheme="minorHAnsi" w:hAnsiTheme="minorHAnsi" w:cstheme="minorHAnsi"/>
          <w:sz w:val="21"/>
          <w:szCs w:val="21"/>
          <w:lang w:val="es-ES_tradnl"/>
        </w:rPr>
        <w:t xml:space="preserve"> sobre todo en verano, que es cuando en la Isla del Danubio también tiene lugar la mayor fiesta gratuita al aire libre de Europa: la “</w:t>
      </w:r>
      <w:proofErr w:type="spellStart"/>
      <w:r w:rsidRPr="003B5733">
        <w:rPr>
          <w:rFonts w:asciiTheme="minorHAnsi" w:hAnsiTheme="minorHAnsi" w:cstheme="minorHAnsi"/>
          <w:sz w:val="21"/>
          <w:szCs w:val="21"/>
          <w:lang w:val="es-ES_tradnl"/>
        </w:rPr>
        <w:t>Donauinselfest</w:t>
      </w:r>
      <w:proofErr w:type="spellEnd"/>
      <w:r w:rsidRPr="003B5733">
        <w:rPr>
          <w:rFonts w:asciiTheme="minorHAnsi" w:hAnsiTheme="minorHAnsi" w:cstheme="minorHAnsi"/>
          <w:sz w:val="21"/>
          <w:szCs w:val="21"/>
          <w:lang w:val="es-ES_tradnl"/>
        </w:rPr>
        <w:t>”. Pura sensación de “playa</w:t>
      </w:r>
      <w:r w:rsid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es lo que encontrará en los numerosos chiringuitos situados en el Canal del Danubio, donde podrá disfrutar de la temporada cálida. Y desde tiempos inmemorables los barrios de tabernas de vino (llamadas </w:t>
      </w:r>
      <w:proofErr w:type="spellStart"/>
      <w:r w:rsidRPr="003B5733">
        <w:rPr>
          <w:rFonts w:asciiTheme="minorHAnsi" w:hAnsiTheme="minorHAnsi" w:cstheme="minorHAnsi"/>
          <w:sz w:val="21"/>
          <w:szCs w:val="21"/>
          <w:lang w:val="es-ES_tradnl"/>
        </w:rPr>
        <w:t>Heurigen</w:t>
      </w:r>
      <w:proofErr w:type="spellEnd"/>
      <w:r w:rsidRPr="003B5733">
        <w:rPr>
          <w:rFonts w:asciiTheme="minorHAnsi" w:hAnsiTheme="minorHAnsi" w:cstheme="minorHAnsi"/>
          <w:sz w:val="21"/>
          <w:szCs w:val="21"/>
          <w:lang w:val="es-ES_tradnl"/>
        </w:rPr>
        <w:t>), ubicados en las faldas de los Bosques de Viena, invitan a “estudiar</w:t>
      </w:r>
      <w:r w:rsid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el tema de Viena y el vino.</w:t>
      </w:r>
    </w:p>
    <w:p w14:paraId="0607C55C" w14:textId="77777777" w:rsidR="00DA551A" w:rsidRPr="003B5733" w:rsidRDefault="00DA551A" w:rsidP="00DA551A">
      <w:pPr>
        <w:pStyle w:val="berschrift1"/>
        <w:numPr>
          <w:ilvl w:val="0"/>
          <w:numId w:val="0"/>
        </w:numPr>
        <w:rPr>
          <w:rFonts w:asciiTheme="minorHAnsi" w:hAnsiTheme="minorHAnsi" w:cstheme="minorHAnsi"/>
          <w:szCs w:val="28"/>
          <w:lang w:val="es-ES_tradnl"/>
        </w:rPr>
      </w:pPr>
      <w:r w:rsidRPr="003B5733">
        <w:rPr>
          <w:rFonts w:asciiTheme="minorHAnsi" w:hAnsiTheme="minorHAnsi" w:cstheme="minorHAnsi"/>
          <w:szCs w:val="28"/>
          <w:lang w:val="es-ES_tradnl"/>
        </w:rPr>
        <w:t xml:space="preserve">Servicios: desde la Vienna </w:t>
      </w:r>
      <w:r w:rsidR="00175103" w:rsidRPr="003B5733">
        <w:rPr>
          <w:rFonts w:asciiTheme="minorHAnsi" w:hAnsiTheme="minorHAnsi" w:cstheme="minorHAnsi"/>
          <w:szCs w:val="28"/>
          <w:lang w:val="es-ES_tradnl"/>
        </w:rPr>
        <w:t xml:space="preserve">City </w:t>
      </w:r>
      <w:proofErr w:type="spellStart"/>
      <w:r w:rsidRPr="003B5733">
        <w:rPr>
          <w:rFonts w:asciiTheme="minorHAnsi" w:hAnsiTheme="minorHAnsi" w:cstheme="minorHAnsi"/>
          <w:szCs w:val="28"/>
          <w:lang w:val="es-ES_tradnl"/>
        </w:rPr>
        <w:t>Card</w:t>
      </w:r>
      <w:proofErr w:type="spellEnd"/>
      <w:r w:rsidRPr="003B5733">
        <w:rPr>
          <w:rFonts w:asciiTheme="minorHAnsi" w:hAnsiTheme="minorHAnsi" w:cstheme="minorHAnsi"/>
          <w:szCs w:val="28"/>
          <w:lang w:val="es-ES_tradnl"/>
        </w:rPr>
        <w:t xml:space="preserve"> hasta la </w:t>
      </w:r>
      <w:proofErr w:type="spellStart"/>
      <w:r w:rsidRPr="003B5733">
        <w:rPr>
          <w:rFonts w:asciiTheme="minorHAnsi" w:hAnsiTheme="minorHAnsi" w:cstheme="minorHAnsi"/>
          <w:szCs w:val="28"/>
          <w:lang w:val="es-ES_tradnl"/>
        </w:rPr>
        <w:t>Tourist-Info</w:t>
      </w:r>
      <w:proofErr w:type="spellEnd"/>
    </w:p>
    <w:p w14:paraId="732B158A" w14:textId="4080038B"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La Oficina de Turismo de Viena </w:t>
      </w:r>
      <w:r w:rsidR="00715D08" w:rsidRPr="003B5733">
        <w:rPr>
          <w:rFonts w:asciiTheme="minorHAnsi" w:hAnsiTheme="minorHAnsi" w:cstheme="minorHAnsi"/>
          <w:sz w:val="21"/>
          <w:szCs w:val="21"/>
          <w:lang w:val="es-ES_tradnl"/>
        </w:rPr>
        <w:t xml:space="preserve">está encantada de </w:t>
      </w:r>
      <w:r w:rsidRPr="003B5733">
        <w:rPr>
          <w:rFonts w:asciiTheme="minorHAnsi" w:hAnsiTheme="minorHAnsi" w:cstheme="minorHAnsi"/>
          <w:sz w:val="21"/>
          <w:szCs w:val="21"/>
          <w:lang w:val="es-ES_tradnl"/>
        </w:rPr>
        <w:t>pone</w:t>
      </w:r>
      <w:r w:rsidR="00715D08" w:rsidRPr="003B5733">
        <w:rPr>
          <w:rFonts w:asciiTheme="minorHAnsi" w:hAnsiTheme="minorHAnsi" w:cstheme="minorHAnsi"/>
          <w:sz w:val="21"/>
          <w:szCs w:val="21"/>
          <w:lang w:val="es-ES_tradnl"/>
        </w:rPr>
        <w:t>r</w:t>
      </w:r>
      <w:r w:rsidRPr="003B5733">
        <w:rPr>
          <w:rFonts w:asciiTheme="minorHAnsi" w:hAnsiTheme="minorHAnsi" w:cstheme="minorHAnsi"/>
          <w:sz w:val="21"/>
          <w:szCs w:val="21"/>
          <w:lang w:val="es-ES_tradnl"/>
        </w:rPr>
        <w:t xml:space="preserve"> sus servicios a disposición de los visitantes</w:t>
      </w:r>
      <w:r w:rsidR="00C67207" w:rsidRPr="003B5733">
        <w:rPr>
          <w:rFonts w:asciiTheme="minorHAnsi" w:hAnsiTheme="minorHAnsi" w:cstheme="minorHAnsi"/>
          <w:sz w:val="21"/>
          <w:szCs w:val="21"/>
          <w:lang w:val="es-ES_tradnl"/>
        </w:rPr>
        <w:t xml:space="preserve"> y o</w:t>
      </w:r>
      <w:r w:rsidRPr="003B5733">
        <w:rPr>
          <w:rFonts w:asciiTheme="minorHAnsi" w:hAnsiTheme="minorHAnsi" w:cstheme="minorHAnsi"/>
          <w:sz w:val="21"/>
          <w:szCs w:val="21"/>
          <w:lang w:val="es-ES_tradnl"/>
        </w:rPr>
        <w:t xml:space="preserve">frece de forma gratuita mapas de la ciudad </w:t>
      </w:r>
      <w:r w:rsidR="00C67207" w:rsidRPr="003B5733">
        <w:rPr>
          <w:rFonts w:asciiTheme="minorHAnsi" w:hAnsiTheme="minorHAnsi" w:cstheme="minorHAnsi"/>
          <w:sz w:val="21"/>
          <w:szCs w:val="21"/>
          <w:lang w:val="es-ES_tradnl"/>
        </w:rPr>
        <w:t>y</w:t>
      </w:r>
      <w:r w:rsidRPr="003B5733">
        <w:rPr>
          <w:rFonts w:asciiTheme="minorHAnsi" w:hAnsiTheme="minorHAnsi" w:cstheme="minorHAnsi"/>
          <w:sz w:val="21"/>
          <w:szCs w:val="21"/>
          <w:lang w:val="es-ES_tradnl"/>
        </w:rPr>
        <w:t xml:space="preserve"> folletos</w:t>
      </w:r>
      <w:r w:rsidR="00FF5B06" w:rsidRPr="003B5733">
        <w:rPr>
          <w:rFonts w:asciiTheme="minorHAnsi" w:hAnsiTheme="minorHAnsi" w:cstheme="minorHAnsi"/>
          <w:sz w:val="21"/>
          <w:szCs w:val="21"/>
          <w:lang w:val="es-ES_tradnl"/>
        </w:rPr>
        <w:t>,</w:t>
      </w:r>
      <w:r w:rsidR="00C67207" w:rsidRPr="003B5733">
        <w:rPr>
          <w:rFonts w:asciiTheme="minorHAnsi" w:hAnsiTheme="minorHAnsi" w:cstheme="minorHAnsi"/>
          <w:sz w:val="21"/>
          <w:szCs w:val="21"/>
          <w:lang w:val="es-ES_tradnl"/>
        </w:rPr>
        <w:t xml:space="preserve"> que p</w:t>
      </w:r>
      <w:r w:rsidRPr="003B5733">
        <w:rPr>
          <w:rFonts w:asciiTheme="minorHAnsi" w:hAnsiTheme="minorHAnsi" w:cstheme="minorHAnsi"/>
          <w:sz w:val="21"/>
          <w:szCs w:val="21"/>
          <w:lang w:val="es-ES_tradnl"/>
        </w:rPr>
        <w:t>uede</w:t>
      </w:r>
      <w:r w:rsidR="00C67207" w:rsidRPr="003B5733">
        <w:rPr>
          <w:rFonts w:asciiTheme="minorHAnsi" w:hAnsiTheme="minorHAnsi" w:cstheme="minorHAnsi"/>
          <w:sz w:val="21"/>
          <w:szCs w:val="21"/>
          <w:lang w:val="es-ES_tradnl"/>
        </w:rPr>
        <w:t>n ser solicitados</w:t>
      </w:r>
      <w:r w:rsidRPr="003B5733">
        <w:rPr>
          <w:rFonts w:asciiTheme="minorHAnsi" w:hAnsiTheme="minorHAnsi" w:cstheme="minorHAnsi"/>
          <w:sz w:val="21"/>
          <w:szCs w:val="21"/>
          <w:lang w:val="es-ES_tradnl"/>
        </w:rPr>
        <w:t xml:space="preserve"> llamando al teléfono +43-1-24 555 o escribiendo a info@vienna.info. En </w:t>
      </w:r>
      <w:r w:rsidR="00161129">
        <w:rPr>
          <w:rFonts w:asciiTheme="minorHAnsi" w:hAnsiTheme="minorHAnsi" w:cstheme="minorHAnsi"/>
          <w:sz w:val="21"/>
          <w:szCs w:val="21"/>
          <w:lang w:val="es-ES_tradnl"/>
        </w:rPr>
        <w:t>la</w:t>
      </w:r>
      <w:r w:rsidRPr="003B5733">
        <w:rPr>
          <w:rFonts w:asciiTheme="minorHAnsi" w:hAnsiTheme="minorHAnsi" w:cstheme="minorHAnsi"/>
          <w:sz w:val="21"/>
          <w:szCs w:val="21"/>
          <w:lang w:val="es-ES_tradnl"/>
        </w:rPr>
        <w:t xml:space="preserve"> página web </w:t>
      </w:r>
      <w:r w:rsidRPr="003B5733">
        <w:rPr>
          <w:rFonts w:asciiTheme="minorHAnsi" w:hAnsiTheme="minorHAnsi" w:cstheme="minorHAnsi"/>
          <w:i/>
          <w:sz w:val="21"/>
          <w:szCs w:val="21"/>
          <w:lang w:val="es-ES_tradnl"/>
        </w:rPr>
        <w:t>www.vienna.info/es</w:t>
      </w:r>
      <w:r w:rsidRPr="003B5733">
        <w:rPr>
          <w:rFonts w:asciiTheme="minorHAnsi" w:hAnsiTheme="minorHAnsi" w:cstheme="minorHAnsi"/>
          <w:sz w:val="21"/>
          <w:szCs w:val="21"/>
          <w:lang w:val="es-ES_tradnl"/>
        </w:rPr>
        <w:t xml:space="preserve">, la Oficina de Turismo ofrece además una extensa base de datos con eventos y muchas sugerencias prácticas </w:t>
      </w:r>
      <w:r w:rsidR="005773D5" w:rsidRPr="003B5733">
        <w:rPr>
          <w:rFonts w:asciiTheme="minorHAnsi" w:hAnsiTheme="minorHAnsi" w:cstheme="minorHAnsi"/>
          <w:sz w:val="21"/>
          <w:szCs w:val="21"/>
          <w:lang w:val="es-ES_tradnl"/>
        </w:rPr>
        <w:t xml:space="preserve">en </w:t>
      </w:r>
      <w:r w:rsidR="001D55A0">
        <w:rPr>
          <w:rFonts w:asciiTheme="minorHAnsi" w:hAnsiTheme="minorHAnsi" w:cstheme="minorHAnsi"/>
          <w:sz w:val="21"/>
          <w:szCs w:val="21"/>
          <w:lang w:val="es-ES_tradnl"/>
        </w:rPr>
        <w:t xml:space="preserve">once </w:t>
      </w:r>
      <w:r w:rsidR="005773D5" w:rsidRPr="003B5733">
        <w:rPr>
          <w:rFonts w:asciiTheme="minorHAnsi" w:hAnsiTheme="minorHAnsi" w:cstheme="minorHAnsi"/>
          <w:sz w:val="21"/>
          <w:szCs w:val="21"/>
          <w:lang w:val="es-ES_tradnl"/>
        </w:rPr>
        <w:t xml:space="preserve">idiomas </w:t>
      </w:r>
      <w:r w:rsidRPr="003B5733">
        <w:rPr>
          <w:rFonts w:asciiTheme="minorHAnsi" w:hAnsiTheme="minorHAnsi" w:cstheme="minorHAnsi"/>
          <w:sz w:val="21"/>
          <w:szCs w:val="21"/>
          <w:lang w:val="es-ES_tradnl"/>
        </w:rPr>
        <w:t>para aprovechar al máximo su estancia en Viena.</w:t>
      </w:r>
    </w:p>
    <w:p w14:paraId="56E63509" w14:textId="1DE6CEBC" w:rsidR="00E44522" w:rsidRPr="003B5733" w:rsidRDefault="00175103" w:rsidP="00175103">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La Vienna City Card</w:t>
      </w:r>
      <w:r w:rsidR="00AA07E0" w:rsidRPr="003B5733">
        <w:rPr>
          <w:rFonts w:asciiTheme="minorHAnsi" w:hAnsiTheme="minorHAnsi" w:cstheme="minorHAnsi"/>
          <w:sz w:val="21"/>
          <w:szCs w:val="21"/>
          <w:lang w:val="es-ES_tradnl"/>
        </w:rPr>
        <w:t xml:space="preserve"> (VCC)</w:t>
      </w:r>
      <w:r w:rsidR="00FF5B06" w:rsidRPr="003B5733">
        <w:rPr>
          <w:rFonts w:asciiTheme="minorHAnsi" w:hAnsiTheme="minorHAnsi" w:cstheme="minorHAnsi"/>
          <w:sz w:val="21"/>
          <w:szCs w:val="21"/>
          <w:lang w:val="es-ES_tradnl"/>
        </w:rPr>
        <w:t xml:space="preserve"> es la acompañante perfecta en sus desplazamientos por la ciudad</w:t>
      </w:r>
      <w:r w:rsidR="00AA07E0" w:rsidRPr="003B5733">
        <w:rPr>
          <w:rFonts w:asciiTheme="minorHAnsi" w:hAnsiTheme="minorHAnsi" w:cstheme="minorHAnsi"/>
          <w:sz w:val="21"/>
          <w:szCs w:val="21"/>
          <w:lang w:val="es-ES_tradnl"/>
        </w:rPr>
        <w:t>.</w:t>
      </w:r>
      <w:r w:rsidR="00FF5B06" w:rsidRPr="003B5733">
        <w:rPr>
          <w:rFonts w:asciiTheme="minorHAnsi" w:hAnsiTheme="minorHAnsi" w:cstheme="minorHAnsi"/>
          <w:sz w:val="21"/>
          <w:szCs w:val="21"/>
          <w:lang w:val="es-ES_tradnl"/>
        </w:rPr>
        <w:t xml:space="preserve"> Permite realizar viajes ilimitados con la compañía </w:t>
      </w:r>
      <w:r w:rsidR="00411BA0" w:rsidRPr="003B5733">
        <w:rPr>
          <w:rFonts w:asciiTheme="minorHAnsi" w:hAnsiTheme="minorHAnsi" w:cstheme="minorHAnsi"/>
          <w:sz w:val="21"/>
          <w:szCs w:val="21"/>
          <w:lang w:val="es-ES_tradnl"/>
        </w:rPr>
        <w:t xml:space="preserve">municipal </w:t>
      </w:r>
      <w:r w:rsidR="00FF5B06" w:rsidRPr="003B5733">
        <w:rPr>
          <w:rFonts w:asciiTheme="minorHAnsi" w:hAnsiTheme="minorHAnsi" w:cstheme="minorHAnsi"/>
          <w:sz w:val="21"/>
          <w:szCs w:val="21"/>
          <w:lang w:val="es-ES_tradnl"/>
        </w:rPr>
        <w:t>de transporte</w:t>
      </w:r>
      <w:r w:rsidR="005A3963" w:rsidRPr="003B5733">
        <w:rPr>
          <w:rFonts w:asciiTheme="minorHAnsi" w:hAnsiTheme="minorHAnsi" w:cstheme="minorHAnsi"/>
          <w:sz w:val="21"/>
          <w:szCs w:val="21"/>
          <w:lang w:val="es-ES_tradnl"/>
        </w:rPr>
        <w:t>s</w:t>
      </w:r>
      <w:r w:rsidR="00FF5B06" w:rsidRPr="003B5733">
        <w:rPr>
          <w:rFonts w:asciiTheme="minorHAnsi" w:hAnsiTheme="minorHAnsi" w:cstheme="minorHAnsi"/>
          <w:sz w:val="21"/>
          <w:szCs w:val="21"/>
          <w:lang w:val="es-ES_tradnl"/>
        </w:rPr>
        <w:t xml:space="preserve"> (Wiener </w:t>
      </w:r>
      <w:proofErr w:type="spellStart"/>
      <w:r w:rsidR="00FF5B06" w:rsidRPr="003B5733">
        <w:rPr>
          <w:rFonts w:asciiTheme="minorHAnsi" w:hAnsiTheme="minorHAnsi" w:cstheme="minorHAnsi"/>
          <w:sz w:val="21"/>
          <w:szCs w:val="21"/>
          <w:lang w:val="es-ES_tradnl"/>
        </w:rPr>
        <w:t>Linien</w:t>
      </w:r>
      <w:proofErr w:type="spellEnd"/>
      <w:r w:rsidR="00FF5B06" w:rsidRPr="003B5733">
        <w:rPr>
          <w:rFonts w:asciiTheme="minorHAnsi" w:hAnsiTheme="minorHAnsi" w:cstheme="minorHAnsi"/>
          <w:sz w:val="21"/>
          <w:szCs w:val="21"/>
          <w:lang w:val="es-ES_tradnl"/>
        </w:rPr>
        <w:t>) en el período escogido (24 h. / 48 h. / 72 h.). La VCC ofrece además numerosas posibilidades para gozar de las atracciones turísticas de la ciudad y aprovechar todas las ventajas y descuentos de la tarjeta</w:t>
      </w:r>
      <w:r w:rsidR="005A3963" w:rsidRPr="003B5733">
        <w:rPr>
          <w:rFonts w:asciiTheme="minorHAnsi" w:hAnsiTheme="minorHAnsi" w:cstheme="minorHAnsi"/>
          <w:sz w:val="21"/>
          <w:szCs w:val="21"/>
          <w:lang w:val="es-ES_tradnl"/>
        </w:rPr>
        <w:t>, ya sea</w:t>
      </w:r>
      <w:r w:rsidR="00FF5B06" w:rsidRPr="003B5733">
        <w:rPr>
          <w:rFonts w:asciiTheme="minorHAnsi" w:hAnsiTheme="minorHAnsi" w:cstheme="minorHAnsi"/>
          <w:sz w:val="21"/>
          <w:szCs w:val="21"/>
          <w:lang w:val="es-ES_tradnl"/>
        </w:rPr>
        <w:t xml:space="preserve"> durante un recorrido turístico, en el museo, en conciertos y eventos, en visitas guiadas a pie, en la compra de souvenirs o en la gastronom</w:t>
      </w:r>
      <w:r w:rsidR="00644764" w:rsidRPr="003B5733">
        <w:rPr>
          <w:rFonts w:asciiTheme="minorHAnsi" w:hAnsiTheme="minorHAnsi" w:cstheme="minorHAnsi"/>
          <w:sz w:val="21"/>
          <w:szCs w:val="21"/>
          <w:lang w:val="es-ES_tradnl"/>
        </w:rPr>
        <w:t xml:space="preserve">ía, y todo </w:t>
      </w:r>
      <w:r w:rsidR="00FF5B06" w:rsidRPr="003B5733">
        <w:rPr>
          <w:rFonts w:asciiTheme="minorHAnsi" w:hAnsiTheme="minorHAnsi" w:cstheme="minorHAnsi"/>
          <w:sz w:val="21"/>
          <w:szCs w:val="21"/>
          <w:lang w:val="es-ES_tradnl"/>
        </w:rPr>
        <w:t xml:space="preserve">ello durante </w:t>
      </w:r>
      <w:r w:rsidR="00644764" w:rsidRPr="003B5733">
        <w:rPr>
          <w:rFonts w:asciiTheme="minorHAnsi" w:hAnsiTheme="minorHAnsi" w:cstheme="minorHAnsi"/>
          <w:sz w:val="21"/>
          <w:szCs w:val="21"/>
          <w:lang w:val="es-ES_tradnl"/>
        </w:rPr>
        <w:t xml:space="preserve">la totalidad de </w:t>
      </w:r>
      <w:r w:rsidR="00FF5B06" w:rsidRPr="003B5733">
        <w:rPr>
          <w:rFonts w:asciiTheme="minorHAnsi" w:hAnsiTheme="minorHAnsi" w:cstheme="minorHAnsi"/>
          <w:sz w:val="21"/>
          <w:szCs w:val="21"/>
          <w:lang w:val="es-ES_tradnl"/>
        </w:rPr>
        <w:t>su estancia (</w:t>
      </w:r>
      <w:r w:rsidR="00644764" w:rsidRPr="003B5733">
        <w:rPr>
          <w:rFonts w:asciiTheme="minorHAnsi" w:hAnsiTheme="minorHAnsi" w:cstheme="minorHAnsi"/>
          <w:sz w:val="21"/>
          <w:szCs w:val="21"/>
          <w:lang w:val="es-ES_tradnl"/>
        </w:rPr>
        <w:t xml:space="preserve">en </w:t>
      </w:r>
      <w:r w:rsidR="00FF5B06" w:rsidRPr="003B5733">
        <w:rPr>
          <w:rFonts w:asciiTheme="minorHAnsi" w:hAnsiTheme="minorHAnsi" w:cstheme="minorHAnsi"/>
          <w:sz w:val="21"/>
          <w:szCs w:val="21"/>
          <w:lang w:val="es-ES_tradnl"/>
        </w:rPr>
        <w:t xml:space="preserve">un </w:t>
      </w:r>
      <w:r w:rsidR="00644764" w:rsidRPr="003B5733">
        <w:rPr>
          <w:rFonts w:asciiTheme="minorHAnsi" w:hAnsiTheme="minorHAnsi" w:cstheme="minorHAnsi"/>
          <w:sz w:val="21"/>
          <w:szCs w:val="21"/>
          <w:lang w:val="es-ES_tradnl"/>
        </w:rPr>
        <w:t xml:space="preserve">período </w:t>
      </w:r>
      <w:r w:rsidR="00FF5B06" w:rsidRPr="003B5733">
        <w:rPr>
          <w:rFonts w:asciiTheme="minorHAnsi" w:hAnsiTheme="minorHAnsi" w:cstheme="minorHAnsi"/>
          <w:sz w:val="21"/>
          <w:szCs w:val="21"/>
          <w:lang w:val="es-ES_tradnl"/>
        </w:rPr>
        <w:t>máximo de 7 días). Con más de 120 ventajas puede ahorrar hasta el 50%</w:t>
      </w:r>
      <w:r w:rsidR="00AA07E0" w:rsidRPr="003B5733">
        <w:rPr>
          <w:rFonts w:asciiTheme="minorHAnsi" w:hAnsiTheme="minorHAnsi" w:cstheme="minorHAnsi"/>
          <w:sz w:val="21"/>
          <w:szCs w:val="21"/>
          <w:lang w:val="es-ES_tradnl"/>
        </w:rPr>
        <w:t>.</w:t>
      </w:r>
      <w:r w:rsidR="00FF5B06" w:rsidRPr="003B5733">
        <w:rPr>
          <w:rFonts w:asciiTheme="minorHAnsi" w:hAnsiTheme="minorHAnsi" w:cstheme="minorHAnsi"/>
          <w:sz w:val="21"/>
          <w:szCs w:val="21"/>
          <w:lang w:val="es-ES_tradnl"/>
        </w:rPr>
        <w:t xml:space="preserve"> Además, con cada tarjeta VCC se incluye </w:t>
      </w:r>
      <w:r w:rsidR="000E2496" w:rsidRPr="003B5733">
        <w:rPr>
          <w:rFonts w:asciiTheme="minorHAnsi" w:hAnsiTheme="minorHAnsi" w:cstheme="minorHAnsi"/>
          <w:sz w:val="21"/>
          <w:szCs w:val="21"/>
          <w:lang w:val="es-ES_tradnl"/>
        </w:rPr>
        <w:t xml:space="preserve">la posibilidad de llevar </w:t>
      </w:r>
      <w:r w:rsidR="005A3963" w:rsidRPr="003B5733">
        <w:rPr>
          <w:rFonts w:asciiTheme="minorHAnsi" w:hAnsiTheme="minorHAnsi" w:cstheme="minorHAnsi"/>
          <w:sz w:val="21"/>
          <w:szCs w:val="21"/>
          <w:lang w:val="es-ES_tradnl"/>
        </w:rPr>
        <w:t xml:space="preserve">de forma gratuita </w:t>
      </w:r>
      <w:r w:rsidR="000E2496" w:rsidRPr="003B5733">
        <w:rPr>
          <w:rFonts w:asciiTheme="minorHAnsi" w:hAnsiTheme="minorHAnsi" w:cstheme="minorHAnsi"/>
          <w:sz w:val="21"/>
          <w:szCs w:val="21"/>
          <w:lang w:val="es-ES_tradnl"/>
        </w:rPr>
        <w:t xml:space="preserve">a </w:t>
      </w:r>
      <w:r w:rsidR="00FF5B06" w:rsidRPr="003B5733">
        <w:rPr>
          <w:rFonts w:asciiTheme="minorHAnsi" w:hAnsiTheme="minorHAnsi" w:cstheme="minorHAnsi"/>
          <w:sz w:val="21"/>
          <w:szCs w:val="21"/>
          <w:lang w:val="es-ES_tradnl"/>
        </w:rPr>
        <w:t>un menor de 15 años.</w:t>
      </w:r>
    </w:p>
    <w:p w14:paraId="5CE8011B" w14:textId="0F1BC75E" w:rsidR="00175103" w:rsidRPr="000A38EF" w:rsidRDefault="00411BA0" w:rsidP="00DA551A">
      <w:pPr>
        <w:rPr>
          <w:rFonts w:asciiTheme="minorHAnsi" w:hAnsiTheme="minorHAnsi" w:cstheme="minorHAnsi"/>
          <w:color w:val="FF0000"/>
          <w:sz w:val="21"/>
          <w:szCs w:val="21"/>
          <w:lang w:val="es-ES_tradnl"/>
        </w:rPr>
      </w:pPr>
      <w:r w:rsidRPr="003B5733">
        <w:rPr>
          <w:rFonts w:asciiTheme="minorHAnsi" w:hAnsiTheme="minorHAnsi" w:cstheme="minorHAnsi"/>
          <w:sz w:val="21"/>
          <w:szCs w:val="21"/>
          <w:lang w:val="es-ES_tradnl"/>
        </w:rPr>
        <w:lastRenderedPageBreak/>
        <w:t>La Vienna City Card s</w:t>
      </w:r>
      <w:r w:rsidR="00D7693B" w:rsidRPr="003B5733">
        <w:rPr>
          <w:rFonts w:asciiTheme="minorHAnsi" w:hAnsiTheme="minorHAnsi" w:cstheme="minorHAnsi"/>
          <w:sz w:val="21"/>
          <w:szCs w:val="21"/>
          <w:lang w:val="es-ES_tradnl"/>
        </w:rPr>
        <w:t>e puede adquirir en hoteles, así como en la</w:t>
      </w:r>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Tourist-Info</w:t>
      </w:r>
      <w:proofErr w:type="spellEnd"/>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Albertinaplatz</w:t>
      </w:r>
      <w:proofErr w:type="spellEnd"/>
      <w:r w:rsidR="00175103" w:rsidRPr="003B5733">
        <w:rPr>
          <w:rFonts w:asciiTheme="minorHAnsi" w:hAnsiTheme="minorHAnsi" w:cstheme="minorHAnsi"/>
          <w:sz w:val="21"/>
          <w:szCs w:val="21"/>
          <w:lang w:val="es-ES_tradnl"/>
        </w:rPr>
        <w:t>,</w:t>
      </w:r>
      <w:r w:rsidR="00D7693B" w:rsidRPr="003B5733">
        <w:rPr>
          <w:rFonts w:asciiTheme="minorHAnsi" w:hAnsiTheme="minorHAnsi" w:cstheme="minorHAnsi"/>
          <w:sz w:val="21"/>
          <w:szCs w:val="21"/>
          <w:lang w:val="es-ES_tradnl"/>
        </w:rPr>
        <w:t xml:space="preserve"> en la</w:t>
      </w:r>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Tourist-Info</w:t>
      </w:r>
      <w:proofErr w:type="spellEnd"/>
      <w:r w:rsidR="00175103" w:rsidRPr="003B5733">
        <w:rPr>
          <w:rFonts w:asciiTheme="minorHAnsi" w:hAnsiTheme="minorHAnsi" w:cstheme="minorHAnsi"/>
          <w:sz w:val="21"/>
          <w:szCs w:val="21"/>
          <w:lang w:val="es-ES_tradnl"/>
        </w:rPr>
        <w:t xml:space="preserve"> </w:t>
      </w:r>
      <w:r w:rsidR="00D7693B" w:rsidRPr="003B5733">
        <w:rPr>
          <w:rFonts w:asciiTheme="minorHAnsi" w:hAnsiTheme="minorHAnsi" w:cstheme="minorHAnsi"/>
          <w:sz w:val="21"/>
          <w:szCs w:val="21"/>
          <w:lang w:val="es-ES_tradnl"/>
        </w:rPr>
        <w:t>del aeropuerto</w:t>
      </w:r>
      <w:r w:rsidR="005A4A23">
        <w:rPr>
          <w:rFonts w:asciiTheme="minorHAnsi" w:hAnsiTheme="minorHAnsi" w:cstheme="minorHAnsi"/>
          <w:sz w:val="21"/>
          <w:szCs w:val="21"/>
          <w:lang w:val="es-ES_tradnl"/>
        </w:rPr>
        <w:t xml:space="preserve">, </w:t>
      </w:r>
      <w:r w:rsidR="00D7693B" w:rsidRPr="003B5733">
        <w:rPr>
          <w:rFonts w:asciiTheme="minorHAnsi" w:hAnsiTheme="minorHAnsi" w:cstheme="minorHAnsi"/>
          <w:sz w:val="21"/>
          <w:szCs w:val="21"/>
          <w:lang w:val="es-ES_tradnl"/>
        </w:rPr>
        <w:t xml:space="preserve">en los </w:t>
      </w:r>
      <w:r w:rsidRPr="003B5733">
        <w:rPr>
          <w:rFonts w:asciiTheme="minorHAnsi" w:hAnsiTheme="minorHAnsi" w:cstheme="minorHAnsi"/>
          <w:sz w:val="21"/>
          <w:szCs w:val="21"/>
          <w:lang w:val="es-ES_tradnl"/>
        </w:rPr>
        <w:t>centros</w:t>
      </w:r>
      <w:r w:rsidR="00D7693B" w:rsidRPr="003B5733">
        <w:rPr>
          <w:rFonts w:asciiTheme="minorHAnsi" w:hAnsiTheme="minorHAnsi" w:cstheme="minorHAnsi"/>
          <w:sz w:val="21"/>
          <w:szCs w:val="21"/>
          <w:lang w:val="es-ES_tradnl"/>
        </w:rPr>
        <w:t xml:space="preserve"> de información y venta de la compañía </w:t>
      </w:r>
      <w:r w:rsidR="00420638" w:rsidRPr="003B5733">
        <w:rPr>
          <w:rFonts w:asciiTheme="minorHAnsi" w:hAnsiTheme="minorHAnsi" w:cstheme="minorHAnsi"/>
          <w:sz w:val="21"/>
          <w:szCs w:val="21"/>
          <w:lang w:val="es-ES_tradnl"/>
        </w:rPr>
        <w:t xml:space="preserve">municipal </w:t>
      </w:r>
      <w:r w:rsidR="00D7693B" w:rsidRPr="003B5733">
        <w:rPr>
          <w:rFonts w:asciiTheme="minorHAnsi" w:hAnsiTheme="minorHAnsi" w:cstheme="minorHAnsi"/>
          <w:sz w:val="21"/>
          <w:szCs w:val="21"/>
          <w:lang w:val="es-ES_tradnl"/>
        </w:rPr>
        <w:t>de transporte</w:t>
      </w:r>
      <w:r w:rsidR="00420638" w:rsidRPr="003B5733">
        <w:rPr>
          <w:rFonts w:asciiTheme="minorHAnsi" w:hAnsiTheme="minorHAnsi" w:cstheme="minorHAnsi"/>
          <w:sz w:val="21"/>
          <w:szCs w:val="21"/>
          <w:lang w:val="es-ES_tradnl"/>
        </w:rPr>
        <w:t>s</w:t>
      </w:r>
      <w:r w:rsidR="00D7693B" w:rsidRPr="003B5733">
        <w:rPr>
          <w:rFonts w:asciiTheme="minorHAnsi" w:hAnsiTheme="minorHAnsi" w:cstheme="minorHAnsi"/>
          <w:sz w:val="21"/>
          <w:szCs w:val="21"/>
          <w:lang w:val="es-ES_tradnl"/>
        </w:rPr>
        <w:t xml:space="preserve"> </w:t>
      </w:r>
      <w:r w:rsidRPr="003B5733">
        <w:rPr>
          <w:rFonts w:asciiTheme="minorHAnsi" w:hAnsiTheme="minorHAnsi" w:cstheme="minorHAnsi"/>
          <w:sz w:val="21"/>
          <w:szCs w:val="21"/>
          <w:lang w:val="es-ES_tradnl"/>
        </w:rPr>
        <w:t>(</w:t>
      </w:r>
      <w:r w:rsidR="00175103" w:rsidRPr="003B5733">
        <w:rPr>
          <w:rFonts w:asciiTheme="minorHAnsi" w:hAnsiTheme="minorHAnsi" w:cstheme="minorHAnsi"/>
          <w:sz w:val="21"/>
          <w:szCs w:val="21"/>
          <w:lang w:val="es-ES_tradnl"/>
        </w:rPr>
        <w:t xml:space="preserve">Wiener </w:t>
      </w:r>
      <w:proofErr w:type="spellStart"/>
      <w:r w:rsidR="00175103" w:rsidRPr="003B5733">
        <w:rPr>
          <w:rFonts w:asciiTheme="minorHAnsi" w:hAnsiTheme="minorHAnsi" w:cstheme="minorHAnsi"/>
          <w:sz w:val="21"/>
          <w:szCs w:val="21"/>
          <w:lang w:val="es-ES_tradnl"/>
        </w:rPr>
        <w:t>Linien</w:t>
      </w:r>
      <w:proofErr w:type="spellEnd"/>
      <w:r w:rsidRPr="003B5733">
        <w:rPr>
          <w:rFonts w:asciiTheme="minorHAnsi" w:hAnsiTheme="minorHAnsi" w:cstheme="minorHAnsi"/>
          <w:sz w:val="21"/>
          <w:szCs w:val="21"/>
          <w:lang w:val="es-ES_tradnl"/>
        </w:rPr>
        <w:t>, p</w:t>
      </w:r>
      <w:r w:rsidR="00D7693B" w:rsidRPr="003B5733">
        <w:rPr>
          <w:rFonts w:asciiTheme="minorHAnsi" w:hAnsiTheme="minorHAnsi" w:cstheme="minorHAnsi"/>
          <w:sz w:val="21"/>
          <w:szCs w:val="21"/>
          <w:lang w:val="es-ES_tradnl"/>
        </w:rPr>
        <w:t xml:space="preserve">or </w:t>
      </w:r>
      <w:proofErr w:type="gramStart"/>
      <w:r w:rsidR="00D7693B" w:rsidRPr="003B5733">
        <w:rPr>
          <w:rFonts w:asciiTheme="minorHAnsi" w:hAnsiTheme="minorHAnsi" w:cstheme="minorHAnsi"/>
          <w:sz w:val="21"/>
          <w:szCs w:val="21"/>
          <w:lang w:val="es-ES_tradnl"/>
        </w:rPr>
        <w:t>ejemplo</w:t>
      </w:r>
      <w:proofErr w:type="gramEnd"/>
      <w:r w:rsidR="00D7693B" w:rsidRPr="003B5733">
        <w:rPr>
          <w:rFonts w:asciiTheme="minorHAnsi" w:hAnsiTheme="minorHAnsi" w:cstheme="minorHAnsi"/>
          <w:sz w:val="21"/>
          <w:szCs w:val="21"/>
          <w:lang w:val="es-ES_tradnl"/>
        </w:rPr>
        <w:t xml:space="preserve"> en</w:t>
      </w:r>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Stephansplatz</w:t>
      </w:r>
      <w:proofErr w:type="spellEnd"/>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Karlsplatz</w:t>
      </w:r>
      <w:proofErr w:type="spellEnd"/>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Westbahnhof</w:t>
      </w:r>
      <w:proofErr w:type="spellEnd"/>
      <w:r w:rsidR="00175103" w:rsidRPr="003B5733">
        <w:rPr>
          <w:rFonts w:asciiTheme="minorHAnsi" w:hAnsiTheme="minorHAnsi" w:cstheme="minorHAnsi"/>
          <w:sz w:val="21"/>
          <w:szCs w:val="21"/>
          <w:lang w:val="es-ES_tradnl"/>
        </w:rPr>
        <w:t xml:space="preserve">, </w:t>
      </w:r>
      <w:proofErr w:type="spellStart"/>
      <w:r w:rsidR="00175103" w:rsidRPr="003B5733">
        <w:rPr>
          <w:rFonts w:asciiTheme="minorHAnsi" w:hAnsiTheme="minorHAnsi" w:cstheme="minorHAnsi"/>
          <w:sz w:val="21"/>
          <w:szCs w:val="21"/>
          <w:lang w:val="es-ES_tradnl"/>
        </w:rPr>
        <w:t>Landstra</w:t>
      </w:r>
      <w:r w:rsidR="00D7693B" w:rsidRPr="003B5733">
        <w:rPr>
          <w:rFonts w:asciiTheme="minorHAnsi" w:hAnsiTheme="minorHAnsi" w:cstheme="minorHAnsi"/>
          <w:sz w:val="21"/>
          <w:szCs w:val="21"/>
          <w:lang w:val="es-ES_tradnl"/>
        </w:rPr>
        <w:t>ss</w:t>
      </w:r>
      <w:r w:rsidR="000A38EF">
        <w:rPr>
          <w:rFonts w:asciiTheme="minorHAnsi" w:hAnsiTheme="minorHAnsi" w:cstheme="minorHAnsi"/>
          <w:sz w:val="21"/>
          <w:szCs w:val="21"/>
          <w:lang w:val="es-ES_tradnl"/>
        </w:rPr>
        <w:t>e</w:t>
      </w:r>
      <w:proofErr w:type="spellEnd"/>
      <w:r w:rsidR="000A38EF">
        <w:rPr>
          <w:rFonts w:asciiTheme="minorHAnsi" w:hAnsiTheme="minorHAnsi" w:cstheme="minorHAnsi"/>
          <w:sz w:val="21"/>
          <w:szCs w:val="21"/>
          <w:lang w:val="es-ES_tradnl"/>
        </w:rPr>
        <w:t xml:space="preserve">/Wien </w:t>
      </w:r>
      <w:proofErr w:type="spellStart"/>
      <w:r w:rsidR="000A38EF">
        <w:rPr>
          <w:rFonts w:asciiTheme="minorHAnsi" w:hAnsiTheme="minorHAnsi" w:cstheme="minorHAnsi"/>
          <w:sz w:val="21"/>
          <w:szCs w:val="21"/>
          <w:lang w:val="es-ES_tradnl"/>
        </w:rPr>
        <w:t>Mitte</w:t>
      </w:r>
      <w:proofErr w:type="spellEnd"/>
      <w:r w:rsidR="000A38EF">
        <w:rPr>
          <w:rFonts w:asciiTheme="minorHAnsi" w:hAnsiTheme="minorHAnsi" w:cstheme="minorHAnsi"/>
          <w:sz w:val="21"/>
          <w:szCs w:val="21"/>
          <w:lang w:val="es-ES_tradnl"/>
        </w:rPr>
        <w:t>), en</w:t>
      </w:r>
      <w:r w:rsidR="00D7693B" w:rsidRPr="003B5733">
        <w:rPr>
          <w:rFonts w:asciiTheme="minorHAnsi" w:hAnsiTheme="minorHAnsi" w:cstheme="minorHAnsi"/>
          <w:sz w:val="21"/>
          <w:szCs w:val="21"/>
          <w:lang w:val="es-ES_tradnl"/>
        </w:rPr>
        <w:t xml:space="preserve"> la tienda o</w:t>
      </w:r>
      <w:r w:rsidR="00175103" w:rsidRPr="003B5733">
        <w:rPr>
          <w:rFonts w:asciiTheme="minorHAnsi" w:hAnsiTheme="minorHAnsi" w:cstheme="minorHAnsi"/>
          <w:sz w:val="21"/>
          <w:szCs w:val="21"/>
          <w:lang w:val="es-ES_tradnl"/>
        </w:rPr>
        <w:t>nline</w:t>
      </w:r>
      <w:r w:rsidR="000A38EF">
        <w:rPr>
          <w:rFonts w:asciiTheme="minorHAnsi" w:hAnsiTheme="minorHAnsi" w:cstheme="minorHAnsi"/>
          <w:sz w:val="21"/>
          <w:szCs w:val="21"/>
          <w:lang w:val="es-ES_tradnl"/>
        </w:rPr>
        <w:t xml:space="preserve"> bajo</w:t>
      </w:r>
      <w:r w:rsidR="00910177" w:rsidRPr="003B5733">
        <w:rPr>
          <w:rFonts w:asciiTheme="minorHAnsi" w:hAnsiTheme="minorHAnsi" w:cstheme="minorHAnsi"/>
          <w:sz w:val="21"/>
          <w:szCs w:val="21"/>
          <w:lang w:val="es-ES_tradnl"/>
        </w:rPr>
        <w:t xml:space="preserve"> </w:t>
      </w:r>
      <w:r w:rsidR="000A38EF" w:rsidRPr="000A38EF">
        <w:rPr>
          <w:rFonts w:asciiTheme="minorHAnsi" w:hAnsiTheme="minorHAnsi" w:cstheme="minorHAnsi"/>
          <w:i/>
          <w:sz w:val="21"/>
          <w:szCs w:val="21"/>
          <w:lang w:val="es-ES_tradnl"/>
        </w:rPr>
        <w:t>www.viennacitycard.at</w:t>
      </w:r>
      <w:r w:rsidR="000A38EF" w:rsidRPr="000A38EF">
        <w:rPr>
          <w:rFonts w:asciiTheme="minorHAnsi" w:hAnsiTheme="minorHAnsi" w:cstheme="minorHAnsi"/>
          <w:sz w:val="21"/>
          <w:szCs w:val="21"/>
          <w:lang w:val="es-ES_tradnl"/>
        </w:rPr>
        <w:t>, así</w:t>
      </w:r>
      <w:r w:rsidR="000A38EF">
        <w:rPr>
          <w:rFonts w:asciiTheme="minorHAnsi" w:hAnsiTheme="minorHAnsi" w:cstheme="minorHAnsi"/>
          <w:i/>
          <w:sz w:val="21"/>
          <w:szCs w:val="21"/>
          <w:lang w:val="es-ES_tradnl"/>
        </w:rPr>
        <w:t xml:space="preserve"> </w:t>
      </w:r>
      <w:r w:rsidR="000A38EF">
        <w:rPr>
          <w:rFonts w:asciiTheme="minorHAnsi" w:hAnsiTheme="minorHAnsi" w:cstheme="minorHAnsi"/>
          <w:sz w:val="21"/>
          <w:szCs w:val="21"/>
          <w:lang w:val="es-ES_tradnl"/>
        </w:rPr>
        <w:t xml:space="preserve">como en la aplicación </w:t>
      </w:r>
      <w:proofErr w:type="spellStart"/>
      <w:r w:rsidR="000A38EF">
        <w:rPr>
          <w:rFonts w:asciiTheme="minorHAnsi" w:hAnsiTheme="minorHAnsi" w:cstheme="minorHAnsi"/>
          <w:sz w:val="21"/>
          <w:szCs w:val="21"/>
          <w:lang w:val="es-ES_tradnl"/>
        </w:rPr>
        <w:t>ivie</w:t>
      </w:r>
      <w:proofErr w:type="spellEnd"/>
      <w:r w:rsidR="000A38EF">
        <w:rPr>
          <w:rFonts w:asciiTheme="minorHAnsi" w:hAnsiTheme="minorHAnsi" w:cstheme="minorHAnsi"/>
          <w:sz w:val="21"/>
          <w:szCs w:val="21"/>
          <w:lang w:val="es-ES_tradnl"/>
        </w:rPr>
        <w:t xml:space="preserve">, la guía urbana digital de la Oficina de Turismo de Viena. Para más </w:t>
      </w:r>
      <w:r w:rsidR="000A38EF" w:rsidRPr="002B6D67">
        <w:rPr>
          <w:rFonts w:asciiTheme="minorHAnsi" w:hAnsiTheme="minorHAnsi" w:cstheme="minorHAnsi"/>
          <w:sz w:val="21"/>
          <w:szCs w:val="21"/>
          <w:lang w:val="es-ES_tradnl"/>
        </w:rPr>
        <w:t>información sobre esta aplicación consulte https://www.wien.info/en/travel-info/mobile/ivie-app-349196.</w:t>
      </w:r>
      <w:r w:rsidR="000A38EF">
        <w:rPr>
          <w:rFonts w:asciiTheme="minorHAnsi" w:hAnsiTheme="minorHAnsi" w:cstheme="minorHAnsi"/>
          <w:sz w:val="21"/>
          <w:szCs w:val="21"/>
          <w:lang w:val="es-ES_tradnl"/>
        </w:rPr>
        <w:t xml:space="preserve"> </w:t>
      </w:r>
    </w:p>
    <w:p w14:paraId="4B7F6364" w14:textId="57BD070D" w:rsidR="00DA551A" w:rsidRPr="003B5733" w:rsidRDefault="00DA551A"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El centro de información turística (</w:t>
      </w:r>
      <w:proofErr w:type="spellStart"/>
      <w:r w:rsidRPr="003B5733">
        <w:rPr>
          <w:rFonts w:asciiTheme="minorHAnsi" w:hAnsiTheme="minorHAnsi" w:cstheme="minorHAnsi"/>
          <w:sz w:val="21"/>
          <w:szCs w:val="21"/>
          <w:lang w:val="es-ES_tradnl"/>
        </w:rPr>
        <w:t>Tourist-Info</w:t>
      </w:r>
      <w:proofErr w:type="spellEnd"/>
      <w:r w:rsidRPr="003B5733">
        <w:rPr>
          <w:rFonts w:asciiTheme="minorHAnsi" w:hAnsiTheme="minorHAnsi" w:cstheme="minorHAnsi"/>
          <w:sz w:val="21"/>
          <w:szCs w:val="21"/>
          <w:lang w:val="es-ES_tradnl"/>
        </w:rPr>
        <w:t xml:space="preserve">), que registra </w:t>
      </w:r>
      <w:r w:rsidR="00FD4054" w:rsidRPr="003B5733">
        <w:rPr>
          <w:rFonts w:asciiTheme="minorHAnsi" w:hAnsiTheme="minorHAnsi" w:cstheme="minorHAnsi"/>
          <w:sz w:val="21"/>
          <w:szCs w:val="21"/>
          <w:lang w:val="es-ES_tradnl"/>
        </w:rPr>
        <w:t xml:space="preserve">más de </w:t>
      </w:r>
      <w:r w:rsidRPr="003B5733">
        <w:rPr>
          <w:rFonts w:asciiTheme="minorHAnsi" w:hAnsiTheme="minorHAnsi" w:cstheme="minorHAnsi"/>
          <w:sz w:val="21"/>
          <w:szCs w:val="21"/>
          <w:lang w:val="es-ES_tradnl"/>
        </w:rPr>
        <w:t>5</w:t>
      </w:r>
      <w:r w:rsidR="00FD4054" w:rsidRPr="003B5733">
        <w:rPr>
          <w:rFonts w:asciiTheme="minorHAnsi" w:hAnsiTheme="minorHAnsi" w:cstheme="minorHAnsi"/>
          <w:sz w:val="21"/>
          <w:szCs w:val="21"/>
          <w:lang w:val="es-ES_tradnl"/>
        </w:rPr>
        <w:t>0</w:t>
      </w:r>
      <w:r w:rsidRPr="003B5733">
        <w:rPr>
          <w:rFonts w:asciiTheme="minorHAnsi" w:hAnsiTheme="minorHAnsi" w:cstheme="minorHAnsi"/>
          <w:sz w:val="21"/>
          <w:szCs w:val="21"/>
          <w:lang w:val="es-ES_tradnl"/>
        </w:rPr>
        <w:t>0.000 visitantes al año, está situado justo detrás de la Ópera del Estado</w:t>
      </w:r>
      <w:r w:rsidR="00FC7F06" w:rsidRPr="003B5733">
        <w:rPr>
          <w:rFonts w:asciiTheme="minorHAnsi" w:hAnsiTheme="minorHAnsi" w:cstheme="minorHAnsi"/>
          <w:sz w:val="21"/>
          <w:szCs w:val="21"/>
          <w:lang w:val="es-ES_tradnl"/>
        </w:rPr>
        <w:t>,</w:t>
      </w:r>
      <w:r w:rsidRPr="003B5733">
        <w:rPr>
          <w:rFonts w:asciiTheme="minorHAnsi" w:hAnsiTheme="minorHAnsi" w:cstheme="minorHAnsi"/>
          <w:sz w:val="21"/>
          <w:szCs w:val="21"/>
          <w:lang w:val="es-ES_tradnl"/>
        </w:rPr>
        <w:t xml:space="preserve"> en la Albertinaplatz. Los expertos de la Oficina de Turismo de Viena informan aquí </w:t>
      </w:r>
      <w:r w:rsidR="00FC7F06" w:rsidRPr="003B5733">
        <w:rPr>
          <w:rFonts w:asciiTheme="minorHAnsi" w:hAnsiTheme="minorHAnsi" w:cstheme="minorHAnsi"/>
          <w:sz w:val="21"/>
          <w:szCs w:val="21"/>
          <w:lang w:val="es-ES_tradnl"/>
        </w:rPr>
        <w:t xml:space="preserve">a los visitantes de Viena </w:t>
      </w:r>
      <w:r w:rsidRPr="003B5733">
        <w:rPr>
          <w:rFonts w:asciiTheme="minorHAnsi" w:hAnsiTheme="minorHAnsi" w:cstheme="minorHAnsi"/>
          <w:sz w:val="21"/>
          <w:szCs w:val="21"/>
          <w:lang w:val="es-ES_tradnl"/>
        </w:rPr>
        <w:t xml:space="preserve">de manera individual y personal. La </w:t>
      </w:r>
      <w:proofErr w:type="spellStart"/>
      <w:r w:rsidRPr="003B5733">
        <w:rPr>
          <w:rFonts w:asciiTheme="minorHAnsi" w:hAnsiTheme="minorHAnsi" w:cstheme="minorHAnsi"/>
          <w:sz w:val="21"/>
          <w:szCs w:val="21"/>
          <w:lang w:val="es-ES_tradnl"/>
        </w:rPr>
        <w:t>Tourist-Info</w:t>
      </w:r>
      <w:proofErr w:type="spellEnd"/>
      <w:r w:rsidRPr="003B5733">
        <w:rPr>
          <w:rFonts w:asciiTheme="minorHAnsi" w:hAnsiTheme="minorHAnsi" w:cstheme="minorHAnsi"/>
          <w:sz w:val="21"/>
          <w:szCs w:val="21"/>
          <w:lang w:val="es-ES_tradnl"/>
        </w:rPr>
        <w:t xml:space="preserve"> permanece abierta todos los días de 9 a 19 h y ofrece al público alquiler de habitaciones</w:t>
      </w:r>
      <w:r w:rsidR="00A526EB" w:rsidRPr="003B5733">
        <w:rPr>
          <w:rFonts w:asciiTheme="minorHAnsi" w:hAnsiTheme="minorHAnsi" w:cstheme="minorHAnsi"/>
          <w:sz w:val="21"/>
          <w:szCs w:val="21"/>
          <w:lang w:val="es-ES_tradnl"/>
        </w:rPr>
        <w:t xml:space="preserve">, folletos gratuitos, la Vienna City Card, wifi </w:t>
      </w:r>
      <w:r w:rsidR="003B5733" w:rsidRPr="003B5733">
        <w:rPr>
          <w:rFonts w:asciiTheme="minorHAnsi" w:hAnsiTheme="minorHAnsi" w:cstheme="minorHAnsi"/>
          <w:sz w:val="21"/>
          <w:szCs w:val="21"/>
          <w:lang w:val="es-ES_tradnl"/>
        </w:rPr>
        <w:t>gratuito,</w:t>
      </w:r>
      <w:r w:rsidRPr="003B5733">
        <w:rPr>
          <w:rFonts w:asciiTheme="minorHAnsi" w:hAnsiTheme="minorHAnsi" w:cstheme="minorHAnsi"/>
          <w:sz w:val="21"/>
          <w:szCs w:val="21"/>
          <w:lang w:val="es-ES_tradnl"/>
        </w:rPr>
        <w:t xml:space="preserve"> así como </w:t>
      </w:r>
      <w:r w:rsidR="00A526EB" w:rsidRPr="003B5733">
        <w:rPr>
          <w:rFonts w:asciiTheme="minorHAnsi" w:hAnsiTheme="minorHAnsi" w:cstheme="minorHAnsi"/>
          <w:sz w:val="21"/>
          <w:szCs w:val="21"/>
          <w:lang w:val="es-ES_tradnl"/>
        </w:rPr>
        <w:t>informaciones sobre visitas turísticas, eventos y excursiones.</w:t>
      </w:r>
      <w:r w:rsidR="00D71798" w:rsidRPr="003B5733">
        <w:rPr>
          <w:rFonts w:asciiTheme="minorHAnsi" w:hAnsiTheme="minorHAnsi" w:cstheme="minorHAnsi"/>
          <w:sz w:val="21"/>
          <w:szCs w:val="21"/>
          <w:lang w:val="es-ES_tradnl"/>
        </w:rPr>
        <w:t xml:space="preserve"> La taquilla de información y la de venta de entradas disponen de un sistema de audición inductiva. Hay una plataforma con tableta a disposición de </w:t>
      </w:r>
      <w:r w:rsidR="00CF2419" w:rsidRPr="003B5733">
        <w:rPr>
          <w:rFonts w:asciiTheme="minorHAnsi" w:hAnsiTheme="minorHAnsi" w:cstheme="minorHAnsi"/>
          <w:sz w:val="21"/>
          <w:szCs w:val="21"/>
          <w:lang w:val="es-ES_tradnl"/>
        </w:rPr>
        <w:t xml:space="preserve">los clientes en silla de ruedas. </w:t>
      </w:r>
      <w:r w:rsidR="00CD62F6">
        <w:rPr>
          <w:rFonts w:asciiTheme="minorHAnsi" w:hAnsiTheme="minorHAnsi" w:cstheme="minorHAnsi"/>
          <w:sz w:val="21"/>
          <w:szCs w:val="21"/>
          <w:lang w:val="es-ES_tradnl"/>
        </w:rPr>
        <w:t>En l</w:t>
      </w:r>
      <w:r w:rsidR="00D71798" w:rsidRPr="003B5733">
        <w:rPr>
          <w:rFonts w:asciiTheme="minorHAnsi" w:hAnsiTheme="minorHAnsi" w:cstheme="minorHAnsi"/>
          <w:sz w:val="21"/>
          <w:szCs w:val="21"/>
          <w:lang w:val="es-ES_tradnl"/>
        </w:rPr>
        <w:t xml:space="preserve">a agencia de entradas </w:t>
      </w:r>
      <w:proofErr w:type="spellStart"/>
      <w:r w:rsidR="00D71798" w:rsidRPr="003B5733">
        <w:rPr>
          <w:rFonts w:asciiTheme="minorHAnsi" w:hAnsiTheme="minorHAnsi" w:cstheme="minorHAnsi"/>
          <w:sz w:val="21"/>
          <w:szCs w:val="21"/>
          <w:lang w:val="es-ES_tradnl"/>
        </w:rPr>
        <w:t>Jirsa</w:t>
      </w:r>
      <w:proofErr w:type="spellEnd"/>
      <w:r w:rsidR="00D71798" w:rsidRPr="003B5733">
        <w:rPr>
          <w:rFonts w:asciiTheme="minorHAnsi" w:hAnsiTheme="minorHAnsi" w:cstheme="minorHAnsi"/>
          <w:sz w:val="21"/>
          <w:szCs w:val="21"/>
          <w:lang w:val="es-ES_tradnl"/>
        </w:rPr>
        <w:t xml:space="preserve"> </w:t>
      </w:r>
      <w:r w:rsidR="00CD62F6">
        <w:rPr>
          <w:rFonts w:asciiTheme="minorHAnsi" w:hAnsiTheme="minorHAnsi" w:cstheme="minorHAnsi"/>
          <w:sz w:val="21"/>
          <w:szCs w:val="21"/>
          <w:lang w:val="es-ES_tradnl"/>
        </w:rPr>
        <w:t xml:space="preserve">de la </w:t>
      </w:r>
      <w:proofErr w:type="spellStart"/>
      <w:r w:rsidR="00CD62F6">
        <w:rPr>
          <w:rFonts w:asciiTheme="minorHAnsi" w:hAnsiTheme="minorHAnsi" w:cstheme="minorHAnsi"/>
          <w:sz w:val="21"/>
          <w:szCs w:val="21"/>
          <w:lang w:val="es-ES_tradnl"/>
        </w:rPr>
        <w:t>Tourist</w:t>
      </w:r>
      <w:proofErr w:type="spellEnd"/>
      <w:r w:rsidR="00CD62F6">
        <w:rPr>
          <w:rFonts w:asciiTheme="minorHAnsi" w:hAnsiTheme="minorHAnsi" w:cstheme="minorHAnsi"/>
          <w:sz w:val="21"/>
          <w:szCs w:val="21"/>
          <w:lang w:val="es-ES_tradnl"/>
        </w:rPr>
        <w:t xml:space="preserve"> Info se pueden adquirir entradas </w:t>
      </w:r>
      <w:r w:rsidR="00D71798" w:rsidRPr="003B5733">
        <w:rPr>
          <w:rFonts w:asciiTheme="minorHAnsi" w:hAnsiTheme="minorHAnsi" w:cstheme="minorHAnsi"/>
          <w:sz w:val="21"/>
          <w:szCs w:val="21"/>
          <w:lang w:val="es-ES_tradnl"/>
        </w:rPr>
        <w:t xml:space="preserve">para </w:t>
      </w:r>
      <w:r w:rsidR="00CD62F6">
        <w:rPr>
          <w:rFonts w:asciiTheme="minorHAnsi" w:hAnsiTheme="minorHAnsi" w:cstheme="minorHAnsi"/>
          <w:sz w:val="21"/>
          <w:szCs w:val="21"/>
          <w:lang w:val="es-ES_tradnl"/>
        </w:rPr>
        <w:t>diversas representaciones</w:t>
      </w:r>
      <w:r w:rsidR="003F0156">
        <w:rPr>
          <w:rFonts w:asciiTheme="minorHAnsi" w:hAnsiTheme="minorHAnsi" w:cstheme="minorHAnsi"/>
          <w:sz w:val="21"/>
          <w:szCs w:val="21"/>
          <w:lang w:val="es-ES_tradnl"/>
        </w:rPr>
        <w:t xml:space="preserve"> entre las </w:t>
      </w:r>
      <w:r w:rsidR="001D55A0">
        <w:rPr>
          <w:rFonts w:asciiTheme="minorHAnsi" w:hAnsiTheme="minorHAnsi" w:cstheme="minorHAnsi"/>
          <w:sz w:val="21"/>
          <w:szCs w:val="21"/>
          <w:lang w:val="es-ES_tradnl"/>
        </w:rPr>
        <w:t>9</w:t>
      </w:r>
      <w:r w:rsidR="003F0156">
        <w:rPr>
          <w:rFonts w:asciiTheme="minorHAnsi" w:hAnsiTheme="minorHAnsi" w:cstheme="minorHAnsi"/>
          <w:sz w:val="21"/>
          <w:szCs w:val="21"/>
          <w:lang w:val="es-ES_tradnl"/>
        </w:rPr>
        <w:t xml:space="preserve"> y las</w:t>
      </w:r>
      <w:r w:rsidR="00CD62F6">
        <w:rPr>
          <w:rFonts w:asciiTheme="minorHAnsi" w:hAnsiTheme="minorHAnsi" w:cstheme="minorHAnsi"/>
          <w:sz w:val="21"/>
          <w:szCs w:val="21"/>
          <w:lang w:val="es-ES_tradnl"/>
        </w:rPr>
        <w:t xml:space="preserve"> 18 h.</w:t>
      </w:r>
    </w:p>
    <w:p w14:paraId="7114D375" w14:textId="0D71AD4C" w:rsidR="00501689" w:rsidRPr="003B5733" w:rsidRDefault="00E44522" w:rsidP="00DA551A">
      <w:p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Hay o</w:t>
      </w:r>
      <w:r w:rsidR="00002153" w:rsidRPr="003B5733">
        <w:rPr>
          <w:rFonts w:asciiTheme="minorHAnsi" w:hAnsiTheme="minorHAnsi" w:cstheme="minorHAnsi"/>
          <w:sz w:val="21"/>
          <w:szCs w:val="21"/>
          <w:lang w:val="es-ES_tradnl"/>
        </w:rPr>
        <w:t xml:space="preserve">tra </w:t>
      </w:r>
      <w:proofErr w:type="spellStart"/>
      <w:r w:rsidR="00002153" w:rsidRPr="003B5733">
        <w:rPr>
          <w:rFonts w:asciiTheme="minorHAnsi" w:hAnsiTheme="minorHAnsi" w:cstheme="minorHAnsi"/>
          <w:sz w:val="21"/>
          <w:szCs w:val="21"/>
          <w:lang w:val="es-ES_tradnl"/>
        </w:rPr>
        <w:t>Tourist-</w:t>
      </w:r>
      <w:r w:rsidRPr="003B5733">
        <w:rPr>
          <w:rFonts w:asciiTheme="minorHAnsi" w:hAnsiTheme="minorHAnsi" w:cstheme="minorHAnsi"/>
          <w:sz w:val="21"/>
          <w:szCs w:val="21"/>
          <w:lang w:val="es-ES_tradnl"/>
        </w:rPr>
        <w:t>Info</w:t>
      </w:r>
      <w:proofErr w:type="spellEnd"/>
      <w:r w:rsidR="00D71798" w:rsidRPr="003B5733">
        <w:rPr>
          <w:rFonts w:asciiTheme="minorHAnsi" w:hAnsiTheme="minorHAnsi" w:cstheme="minorHAnsi"/>
          <w:sz w:val="21"/>
          <w:szCs w:val="21"/>
          <w:lang w:val="es-ES_tradnl"/>
        </w:rPr>
        <w:t xml:space="preserve"> en el Aeropuerto de </w:t>
      </w:r>
      <w:r w:rsidR="00002153" w:rsidRPr="003B5733">
        <w:rPr>
          <w:rFonts w:asciiTheme="minorHAnsi" w:hAnsiTheme="minorHAnsi" w:cstheme="minorHAnsi"/>
          <w:sz w:val="21"/>
          <w:szCs w:val="21"/>
          <w:lang w:val="es-ES_tradnl"/>
        </w:rPr>
        <w:t>V</w:t>
      </w:r>
      <w:r w:rsidR="00D71798" w:rsidRPr="003B5733">
        <w:rPr>
          <w:rFonts w:asciiTheme="minorHAnsi" w:hAnsiTheme="minorHAnsi" w:cstheme="minorHAnsi"/>
          <w:sz w:val="21"/>
          <w:szCs w:val="21"/>
          <w:lang w:val="es-ES_tradnl"/>
        </w:rPr>
        <w:t>i</w:t>
      </w:r>
      <w:r w:rsidR="00CD62F6">
        <w:rPr>
          <w:rFonts w:asciiTheme="minorHAnsi" w:hAnsiTheme="minorHAnsi" w:cstheme="minorHAnsi"/>
          <w:sz w:val="21"/>
          <w:szCs w:val="21"/>
          <w:lang w:val="es-ES_tradnl"/>
        </w:rPr>
        <w:t>ena (abierta todos los días de 9</w:t>
      </w:r>
      <w:r w:rsidR="00D71798" w:rsidRPr="003B5733">
        <w:rPr>
          <w:rFonts w:asciiTheme="minorHAnsi" w:hAnsiTheme="minorHAnsi" w:cstheme="minorHAnsi"/>
          <w:sz w:val="21"/>
          <w:szCs w:val="21"/>
          <w:lang w:val="es-ES_tradnl"/>
        </w:rPr>
        <w:t xml:space="preserve"> a </w:t>
      </w:r>
      <w:r w:rsidR="00CD62F6">
        <w:rPr>
          <w:rFonts w:asciiTheme="minorHAnsi" w:hAnsiTheme="minorHAnsi" w:cstheme="minorHAnsi"/>
          <w:sz w:val="21"/>
          <w:szCs w:val="21"/>
          <w:lang w:val="es-ES_tradnl"/>
        </w:rPr>
        <w:t>1</w:t>
      </w:r>
      <w:r w:rsidR="00CA328F">
        <w:rPr>
          <w:rFonts w:asciiTheme="minorHAnsi" w:hAnsiTheme="minorHAnsi" w:cstheme="minorHAnsi"/>
          <w:sz w:val="21"/>
          <w:szCs w:val="21"/>
          <w:lang w:val="es-ES_tradnl"/>
        </w:rPr>
        <w:t>8</w:t>
      </w:r>
      <w:r w:rsidR="00D71798" w:rsidRPr="003B5733">
        <w:rPr>
          <w:rFonts w:asciiTheme="minorHAnsi" w:hAnsiTheme="minorHAnsi" w:cstheme="minorHAnsi"/>
          <w:sz w:val="21"/>
          <w:szCs w:val="21"/>
          <w:lang w:val="es-ES_tradnl"/>
        </w:rPr>
        <w:t xml:space="preserve"> h.)</w:t>
      </w:r>
    </w:p>
    <w:p w14:paraId="4701316E" w14:textId="77777777" w:rsidR="00AC2BA4" w:rsidRPr="003B5733" w:rsidRDefault="00DA551A" w:rsidP="00DA551A">
      <w:pPr>
        <w:pStyle w:val="berschrift3"/>
        <w:numPr>
          <w:ilvl w:val="0"/>
          <w:numId w:val="0"/>
        </w:num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www.vienna.info</w:t>
      </w:r>
    </w:p>
    <w:p w14:paraId="13D2219B" w14:textId="77777777" w:rsidR="00DA551A" w:rsidRPr="003B5733" w:rsidRDefault="00DA551A" w:rsidP="008531D9">
      <w:pPr>
        <w:pStyle w:val="berschrift3"/>
        <w:numPr>
          <w:ilvl w:val="0"/>
          <w:numId w:val="0"/>
        </w:numPr>
        <w:jc w:val="both"/>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Los derechos de explotación de este texto son propiedad de la Oficina de Turismo de Viena (WienTourismus). Este texto, al igual que sus fragmentos y adaptaciones, puede ser reproducido libre de costes hasta nuevo aviso. Envíen por favor un ejemplar a: WienTourismus, </w:t>
      </w:r>
      <w:proofErr w:type="spellStart"/>
      <w:r w:rsidRPr="003B5733">
        <w:rPr>
          <w:rFonts w:asciiTheme="minorHAnsi" w:hAnsiTheme="minorHAnsi" w:cstheme="minorHAnsi"/>
          <w:sz w:val="21"/>
          <w:szCs w:val="21"/>
          <w:lang w:val="es-ES_tradnl"/>
        </w:rPr>
        <w:t>Medienmanagement</w:t>
      </w:r>
      <w:proofErr w:type="spellEnd"/>
      <w:r w:rsidRPr="003B5733">
        <w:rPr>
          <w:rFonts w:asciiTheme="minorHAnsi" w:hAnsiTheme="minorHAnsi" w:cstheme="minorHAnsi"/>
          <w:sz w:val="21"/>
          <w:szCs w:val="21"/>
          <w:lang w:val="es-ES_tradnl"/>
        </w:rPr>
        <w:t xml:space="preserve">, </w:t>
      </w:r>
      <w:proofErr w:type="spellStart"/>
      <w:r w:rsidRPr="003B5733">
        <w:rPr>
          <w:rFonts w:asciiTheme="minorHAnsi" w:hAnsiTheme="minorHAnsi" w:cstheme="minorHAnsi"/>
          <w:sz w:val="21"/>
          <w:szCs w:val="21"/>
          <w:lang w:val="es-ES_tradnl"/>
        </w:rPr>
        <w:t>Invalidenstrasse</w:t>
      </w:r>
      <w:proofErr w:type="spellEnd"/>
      <w:r w:rsidRPr="003B5733">
        <w:rPr>
          <w:rFonts w:asciiTheme="minorHAnsi" w:hAnsiTheme="minorHAnsi" w:cstheme="minorHAnsi"/>
          <w:sz w:val="21"/>
          <w:szCs w:val="21"/>
          <w:lang w:val="es-ES_tradnl"/>
        </w:rPr>
        <w:t xml:space="preserve"> 6, 1030 Wien; </w:t>
      </w:r>
      <w:r w:rsidR="00A81B76" w:rsidRPr="003B5733">
        <w:rPr>
          <w:rFonts w:asciiTheme="minorHAnsi" w:hAnsiTheme="minorHAnsi" w:cstheme="minorHAnsi"/>
          <w:sz w:val="21"/>
          <w:szCs w:val="21"/>
          <w:lang w:val="es-ES_tradnl"/>
        </w:rPr>
        <w:t>press@v</w:t>
      </w:r>
      <w:r w:rsidRPr="003B5733">
        <w:rPr>
          <w:rFonts w:asciiTheme="minorHAnsi" w:hAnsiTheme="minorHAnsi" w:cstheme="minorHAnsi"/>
          <w:sz w:val="21"/>
          <w:szCs w:val="21"/>
          <w:lang w:val="es-ES_tradnl"/>
        </w:rPr>
        <w:t>ien</w:t>
      </w:r>
      <w:r w:rsidR="00A81B76" w:rsidRPr="003B5733">
        <w:rPr>
          <w:rFonts w:asciiTheme="minorHAnsi" w:hAnsiTheme="minorHAnsi" w:cstheme="minorHAnsi"/>
          <w:sz w:val="21"/>
          <w:szCs w:val="21"/>
          <w:lang w:val="es-ES_tradnl"/>
        </w:rPr>
        <w:t>na</w:t>
      </w:r>
      <w:r w:rsidRPr="003B5733">
        <w:rPr>
          <w:rFonts w:asciiTheme="minorHAnsi" w:hAnsiTheme="minorHAnsi" w:cstheme="minorHAnsi"/>
          <w:sz w:val="21"/>
          <w:szCs w:val="21"/>
          <w:lang w:val="es-ES_tradnl"/>
        </w:rPr>
        <w:t>.info. Todos los datos de este texto son válidos salvo error u omisión.</w:t>
      </w:r>
    </w:p>
    <w:p w14:paraId="7F5FE636" w14:textId="1829E954" w:rsidR="00DA551A" w:rsidRPr="003B5733" w:rsidRDefault="00DA551A" w:rsidP="00DA551A">
      <w:pPr>
        <w:pStyle w:val="berschrift3"/>
        <w:numPr>
          <w:ilvl w:val="0"/>
          <w:numId w:val="0"/>
        </w:numPr>
        <w:rPr>
          <w:rFonts w:asciiTheme="minorHAnsi" w:hAnsiTheme="minorHAnsi" w:cstheme="minorHAnsi"/>
          <w:sz w:val="21"/>
          <w:szCs w:val="21"/>
          <w:lang w:val="es-ES_tradnl"/>
        </w:rPr>
      </w:pPr>
      <w:r w:rsidRPr="003B5733">
        <w:rPr>
          <w:rFonts w:asciiTheme="minorHAnsi" w:hAnsiTheme="minorHAnsi" w:cstheme="minorHAnsi"/>
          <w:sz w:val="21"/>
          <w:szCs w:val="21"/>
          <w:lang w:val="es-ES_tradnl"/>
        </w:rPr>
        <w:t xml:space="preserve">Actualizado en </w:t>
      </w:r>
      <w:r w:rsidR="003D4E66">
        <w:rPr>
          <w:rFonts w:asciiTheme="minorHAnsi" w:hAnsiTheme="minorHAnsi" w:cstheme="minorHAnsi"/>
          <w:sz w:val="21"/>
          <w:szCs w:val="21"/>
          <w:lang w:val="es-ES_tradnl"/>
        </w:rPr>
        <w:t>agosto</w:t>
      </w:r>
      <w:r w:rsidR="001D55A0">
        <w:rPr>
          <w:rFonts w:asciiTheme="minorHAnsi" w:hAnsiTheme="minorHAnsi" w:cstheme="minorHAnsi"/>
          <w:sz w:val="21"/>
          <w:szCs w:val="21"/>
          <w:lang w:val="es-ES_tradnl"/>
        </w:rPr>
        <w:t xml:space="preserve"> de 202</w:t>
      </w:r>
      <w:r w:rsidR="003D4E66">
        <w:rPr>
          <w:rFonts w:asciiTheme="minorHAnsi" w:hAnsiTheme="minorHAnsi" w:cstheme="minorHAnsi"/>
          <w:sz w:val="21"/>
          <w:szCs w:val="21"/>
          <w:lang w:val="es-ES_tradnl"/>
        </w:rPr>
        <w:t>4</w:t>
      </w:r>
    </w:p>
    <w:sectPr w:rsidR="00DA551A" w:rsidRPr="003B5733" w:rsidSect="00EF277F">
      <w:footerReference w:type="default" r:id="rId8"/>
      <w:footerReference w:type="first" r:id="rId9"/>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73CB20D" w14:textId="77777777" w:rsidR="00081DC5" w:rsidRDefault="00081DC5" w:rsidP="00474F51">
      <w:r>
        <w:separator/>
      </w:r>
    </w:p>
  </w:endnote>
  <w:endnote w:type="continuationSeparator" w:id="0">
    <w:p w14:paraId="789B0081" w14:textId="77777777" w:rsidR="00081DC5" w:rsidRDefault="00081DC5"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altName w:val="Myriad Pro"/>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6E44BF" w14:textId="77777777" w:rsidR="00AD479F" w:rsidRPr="00D814A2" w:rsidRDefault="00501689" w:rsidP="00431005">
    <w:pPr>
      <w:pStyle w:val="Fuzeile"/>
      <w:rPr>
        <w:rFonts w:asciiTheme="minorHAnsi" w:hAnsiTheme="minorHAnsi" w:cstheme="minorHAnsi"/>
      </w:rPr>
    </w:pPr>
    <w:r>
      <w:rPr>
        <w:noProof/>
        <w:lang w:val="de-AT" w:eastAsia="de-AT"/>
      </w:rPr>
      <w:drawing>
        <wp:anchor distT="0" distB="0" distL="114300" distR="114300" simplePos="0" relativeHeight="251672576" behindDoc="0" locked="1" layoutInCell="1" allowOverlap="1" wp14:anchorId="622D7396" wp14:editId="04B8260D">
          <wp:simplePos x="0" y="0"/>
          <wp:positionH relativeFrom="margin">
            <wp:align>center</wp:align>
          </wp:positionH>
          <wp:positionV relativeFrom="margin">
            <wp:posOffset>8461375</wp:posOffset>
          </wp:positionV>
          <wp:extent cx="1159200" cy="180000"/>
          <wp:effectExtent l="0" t="0" r="3175" b="0"/>
          <wp:wrapNone/>
          <wp:docPr id="16"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1159200" cy="180000"/>
                  </a:xfrm>
                  <a:prstGeom prst="rect">
                    <a:avLst/>
                  </a:prstGeom>
                </pic:spPr>
              </pic:pic>
            </a:graphicData>
          </a:graphic>
        </wp:anchor>
      </w:drawing>
    </w:r>
    <w:r>
      <w:softHyphen/>
    </w:r>
    <w:r w:rsidR="00E25729" w:rsidRPr="00D814A2">
      <w:rPr>
        <w:rFonts w:asciiTheme="minorHAnsi" w:hAnsiTheme="minorHAnsi" w:cstheme="minorHAnsi"/>
      </w:rPr>
      <w:fldChar w:fldCharType="begin"/>
    </w:r>
    <w:r w:rsidRPr="00D814A2">
      <w:rPr>
        <w:rFonts w:asciiTheme="minorHAnsi" w:hAnsiTheme="minorHAnsi" w:cstheme="minorHAnsi"/>
      </w:rPr>
      <w:instrText xml:space="preserve"> PAGE  \* MERGEFORMAT </w:instrText>
    </w:r>
    <w:r w:rsidR="00E25729" w:rsidRPr="00D814A2">
      <w:rPr>
        <w:rFonts w:asciiTheme="minorHAnsi" w:hAnsiTheme="minorHAnsi" w:cstheme="minorHAnsi"/>
      </w:rPr>
      <w:fldChar w:fldCharType="separate"/>
    </w:r>
    <w:r w:rsidR="00161129">
      <w:rPr>
        <w:rFonts w:asciiTheme="minorHAnsi" w:hAnsiTheme="minorHAnsi" w:cstheme="minorHAnsi"/>
        <w:noProof/>
      </w:rPr>
      <w:t>3</w:t>
    </w:r>
    <w:r w:rsidR="00E25729" w:rsidRPr="00D814A2">
      <w:rPr>
        <w:rFonts w:asciiTheme="minorHAnsi" w:hAnsiTheme="minorHAnsi" w:cstheme="minorHAnsi"/>
      </w:rPr>
      <w:fldChar w:fldCharType="end"/>
    </w:r>
    <w:r w:rsidRPr="00D814A2">
      <w:rPr>
        <w:rFonts w:asciiTheme="minorHAnsi" w:hAnsiTheme="minorHAnsi" w:cstheme="minorHAnsi"/>
      </w:rPr>
      <w:t>/</w:t>
    </w:r>
    <w:r w:rsidR="005773D5">
      <w:rPr>
        <w:rFonts w:asciiTheme="minorHAnsi" w:hAnsiTheme="minorHAnsi" w:cstheme="minorHAnsi"/>
        <w:noProof/>
      </w:rPr>
      <w:fldChar w:fldCharType="begin"/>
    </w:r>
    <w:r w:rsidR="005773D5">
      <w:rPr>
        <w:rFonts w:asciiTheme="minorHAnsi" w:hAnsiTheme="minorHAnsi" w:cstheme="minorHAnsi"/>
        <w:noProof/>
      </w:rPr>
      <w:instrText xml:space="preserve"> NUMPAGES  \* MERGEFORMAT </w:instrText>
    </w:r>
    <w:r w:rsidR="005773D5">
      <w:rPr>
        <w:rFonts w:asciiTheme="minorHAnsi" w:hAnsiTheme="minorHAnsi" w:cstheme="minorHAnsi"/>
        <w:noProof/>
      </w:rPr>
      <w:fldChar w:fldCharType="separate"/>
    </w:r>
    <w:r w:rsidR="00161129">
      <w:rPr>
        <w:rFonts w:asciiTheme="minorHAnsi" w:hAnsiTheme="minorHAnsi" w:cstheme="minorHAnsi"/>
        <w:noProof/>
      </w:rPr>
      <w:t>4</w:t>
    </w:r>
    <w:r w:rsidR="005773D5">
      <w:rPr>
        <w:rFonts w:asciiTheme="minorHAnsi" w:hAnsiTheme="minorHAnsi"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EA4986" w14:textId="77777777" w:rsidR="00313D79" w:rsidRDefault="00BA1987" w:rsidP="00B13391">
    <w:pPr>
      <w:pStyle w:val="Fuzeile"/>
    </w:pPr>
    <w:r>
      <w:rPr>
        <w:noProof/>
        <w:lang w:val="de-AT" w:eastAsia="de-AT"/>
      </w:rPr>
      <w:drawing>
        <wp:anchor distT="0" distB="0" distL="114300" distR="114300" simplePos="0" relativeHeight="251670528" behindDoc="0" locked="1" layoutInCell="1" allowOverlap="1" wp14:anchorId="27986B0F" wp14:editId="1D4FE9FB">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859B63" w14:textId="77777777" w:rsidR="00081DC5" w:rsidRDefault="00081DC5" w:rsidP="00474F51">
      <w:r>
        <w:separator/>
      </w:r>
    </w:p>
  </w:footnote>
  <w:footnote w:type="continuationSeparator" w:id="0">
    <w:p w14:paraId="5C5918B4" w14:textId="77777777" w:rsidR="00081DC5" w:rsidRDefault="00081DC5"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1626427995">
    <w:abstractNumId w:val="0"/>
  </w:num>
  <w:num w:numId="2" w16cid:durableId="1614169059">
    <w:abstractNumId w:val="1"/>
  </w:num>
  <w:num w:numId="3" w16cid:durableId="418134227">
    <w:abstractNumId w:val="1"/>
  </w:num>
  <w:num w:numId="4" w16cid:durableId="687682643">
    <w:abstractNumId w:val="1"/>
  </w:num>
  <w:num w:numId="5" w16cid:durableId="1015963651">
    <w:abstractNumId w:val="1"/>
  </w:num>
  <w:num w:numId="6" w16cid:durableId="751775076">
    <w:abstractNumId w:val="1"/>
  </w:num>
  <w:num w:numId="7" w16cid:durableId="1667900872">
    <w:abstractNumId w:val="1"/>
  </w:num>
  <w:num w:numId="8" w16cid:durableId="1507137131">
    <w:abstractNumId w:val="1"/>
  </w:num>
  <w:num w:numId="9" w16cid:durableId="472794516">
    <w:abstractNumId w:val="1"/>
  </w:num>
  <w:num w:numId="10" w16cid:durableId="543752454">
    <w:abstractNumId w:val="1"/>
  </w:num>
  <w:num w:numId="11" w16cid:durableId="565263989">
    <w:abstractNumId w:val="1"/>
  </w:num>
  <w:num w:numId="12" w16cid:durableId="2018189596">
    <w:abstractNumId w:val="1"/>
  </w:num>
  <w:num w:numId="13" w16cid:durableId="235745890">
    <w:abstractNumId w:val="1"/>
  </w:num>
  <w:num w:numId="14" w16cid:durableId="1682321628">
    <w:abstractNumId w:val="1"/>
  </w:num>
  <w:num w:numId="15" w16cid:durableId="1904942850">
    <w:abstractNumId w:val="1"/>
  </w:num>
  <w:num w:numId="16" w16cid:durableId="1727529430">
    <w:abstractNumId w:val="1"/>
  </w:num>
  <w:num w:numId="17" w16cid:durableId="110712539">
    <w:abstractNumId w:val="1"/>
  </w:num>
  <w:num w:numId="18" w16cid:durableId="345913482">
    <w:abstractNumId w:val="1"/>
  </w:num>
  <w:num w:numId="19" w16cid:durableId="1720057886">
    <w:abstractNumId w:val="1"/>
  </w:num>
  <w:num w:numId="20" w16cid:durableId="631323672">
    <w:abstractNumId w:val="1"/>
  </w:num>
  <w:num w:numId="21" w16cid:durableId="79647807">
    <w:abstractNumId w:val="1"/>
  </w:num>
  <w:num w:numId="22" w16cid:durableId="1543245235">
    <w:abstractNumId w:val="1"/>
  </w:num>
  <w:num w:numId="23" w16cid:durableId="1256281489">
    <w:abstractNumId w:val="1"/>
  </w:num>
  <w:num w:numId="24" w16cid:durableId="2071534804">
    <w:abstractNumId w:val="1"/>
  </w:num>
  <w:num w:numId="25" w16cid:durableId="1608733415">
    <w:abstractNumId w:val="1"/>
  </w:num>
  <w:num w:numId="26" w16cid:durableId="572860165">
    <w:abstractNumId w:val="1"/>
  </w:num>
  <w:num w:numId="27" w16cid:durableId="802112889">
    <w:abstractNumId w:val="1"/>
  </w:num>
  <w:num w:numId="28" w16cid:durableId="485586688">
    <w:abstractNumId w:val="1"/>
  </w:num>
  <w:num w:numId="29" w16cid:durableId="1796411726">
    <w:abstractNumId w:val="1"/>
  </w:num>
  <w:num w:numId="30" w16cid:durableId="410545448">
    <w:abstractNumId w:val="1"/>
  </w:num>
  <w:num w:numId="31" w16cid:durableId="450441480">
    <w:abstractNumId w:val="1"/>
  </w:num>
  <w:num w:numId="32" w16cid:durableId="1307271881">
    <w:abstractNumId w:val="1"/>
  </w:num>
  <w:num w:numId="33" w16cid:durableId="170486420">
    <w:abstractNumId w:val="1"/>
  </w:num>
  <w:num w:numId="34" w16cid:durableId="2141419411">
    <w:abstractNumId w:val="1"/>
  </w:num>
  <w:num w:numId="35" w16cid:durableId="2010870196">
    <w:abstractNumId w:val="1"/>
  </w:num>
  <w:num w:numId="36" w16cid:durableId="618612604">
    <w:abstractNumId w:val="1"/>
  </w:num>
  <w:num w:numId="37" w16cid:durableId="1914700788">
    <w:abstractNumId w:val="1"/>
  </w:num>
  <w:num w:numId="38" w16cid:durableId="1979916453">
    <w:abstractNumId w:val="1"/>
  </w:num>
  <w:num w:numId="39" w16cid:durableId="941228618">
    <w:abstractNumId w:val="1"/>
  </w:num>
  <w:num w:numId="40" w16cid:durableId="1876382349">
    <w:abstractNumId w:val="1"/>
  </w:num>
  <w:num w:numId="41" w16cid:durableId="1325282051">
    <w:abstractNumId w:val="1"/>
  </w:num>
  <w:num w:numId="42" w16cid:durableId="1488980336">
    <w:abstractNumId w:val="1"/>
  </w:num>
  <w:num w:numId="43" w16cid:durableId="846092927">
    <w:abstractNumId w:val="1"/>
  </w:num>
  <w:num w:numId="44" w16cid:durableId="1731152199">
    <w:abstractNumId w:val="1"/>
  </w:num>
  <w:num w:numId="45" w16cid:durableId="378017406">
    <w:abstractNumId w:val="1"/>
  </w:num>
  <w:num w:numId="46" w16cid:durableId="736589304">
    <w:abstractNumId w:val="1"/>
  </w:num>
  <w:num w:numId="47" w16cid:durableId="383876146">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9B2"/>
    <w:rsid w:val="00000788"/>
    <w:rsid w:val="00002153"/>
    <w:rsid w:val="000158F1"/>
    <w:rsid w:val="000252E1"/>
    <w:rsid w:val="00052DC1"/>
    <w:rsid w:val="00057F74"/>
    <w:rsid w:val="00067556"/>
    <w:rsid w:val="00072209"/>
    <w:rsid w:val="00081DC5"/>
    <w:rsid w:val="00095BAA"/>
    <w:rsid w:val="00097195"/>
    <w:rsid w:val="000A38EF"/>
    <w:rsid w:val="000A6C31"/>
    <w:rsid w:val="000B32E8"/>
    <w:rsid w:val="000D45B0"/>
    <w:rsid w:val="000E0DB4"/>
    <w:rsid w:val="000E2496"/>
    <w:rsid w:val="001060C6"/>
    <w:rsid w:val="00115FAC"/>
    <w:rsid w:val="001178E9"/>
    <w:rsid w:val="0012071B"/>
    <w:rsid w:val="00130A80"/>
    <w:rsid w:val="001447F0"/>
    <w:rsid w:val="001516E1"/>
    <w:rsid w:val="00154274"/>
    <w:rsid w:val="001565B0"/>
    <w:rsid w:val="00161129"/>
    <w:rsid w:val="00161DD6"/>
    <w:rsid w:val="001622A8"/>
    <w:rsid w:val="001659D7"/>
    <w:rsid w:val="00167392"/>
    <w:rsid w:val="0017342B"/>
    <w:rsid w:val="00175103"/>
    <w:rsid w:val="001A7B45"/>
    <w:rsid w:val="001B48F1"/>
    <w:rsid w:val="001C1BF3"/>
    <w:rsid w:val="001C480F"/>
    <w:rsid w:val="001C78C0"/>
    <w:rsid w:val="001D55A0"/>
    <w:rsid w:val="001E1943"/>
    <w:rsid w:val="001F5E75"/>
    <w:rsid w:val="00213061"/>
    <w:rsid w:val="00214A01"/>
    <w:rsid w:val="002251F4"/>
    <w:rsid w:val="00227B87"/>
    <w:rsid w:val="0024079C"/>
    <w:rsid w:val="00241103"/>
    <w:rsid w:val="00243573"/>
    <w:rsid w:val="00245D8A"/>
    <w:rsid w:val="00251921"/>
    <w:rsid w:val="00252F91"/>
    <w:rsid w:val="00257805"/>
    <w:rsid w:val="002720AC"/>
    <w:rsid w:val="00276C42"/>
    <w:rsid w:val="002771E0"/>
    <w:rsid w:val="0028220C"/>
    <w:rsid w:val="00282681"/>
    <w:rsid w:val="00286626"/>
    <w:rsid w:val="00287443"/>
    <w:rsid w:val="002A0943"/>
    <w:rsid w:val="002A112B"/>
    <w:rsid w:val="002A5C25"/>
    <w:rsid w:val="002B0253"/>
    <w:rsid w:val="002B3153"/>
    <w:rsid w:val="002B6D67"/>
    <w:rsid w:val="002B7A9F"/>
    <w:rsid w:val="002C4539"/>
    <w:rsid w:val="002D1149"/>
    <w:rsid w:val="002D120B"/>
    <w:rsid w:val="002D1F48"/>
    <w:rsid w:val="002D2DB8"/>
    <w:rsid w:val="002E068C"/>
    <w:rsid w:val="002E56D4"/>
    <w:rsid w:val="0030347C"/>
    <w:rsid w:val="00313D79"/>
    <w:rsid w:val="00330B98"/>
    <w:rsid w:val="00332741"/>
    <w:rsid w:val="0034026F"/>
    <w:rsid w:val="0034641F"/>
    <w:rsid w:val="00352799"/>
    <w:rsid w:val="00355CCA"/>
    <w:rsid w:val="00356D8B"/>
    <w:rsid w:val="0036223F"/>
    <w:rsid w:val="00362ED1"/>
    <w:rsid w:val="003708FA"/>
    <w:rsid w:val="00375B79"/>
    <w:rsid w:val="00377D77"/>
    <w:rsid w:val="003A0AC5"/>
    <w:rsid w:val="003A2371"/>
    <w:rsid w:val="003A3232"/>
    <w:rsid w:val="003A5A74"/>
    <w:rsid w:val="003B19D4"/>
    <w:rsid w:val="003B3C46"/>
    <w:rsid w:val="003B5733"/>
    <w:rsid w:val="003B5776"/>
    <w:rsid w:val="003B6A5A"/>
    <w:rsid w:val="003C55D6"/>
    <w:rsid w:val="003D4E66"/>
    <w:rsid w:val="003F0156"/>
    <w:rsid w:val="003F0B1D"/>
    <w:rsid w:val="003F1B94"/>
    <w:rsid w:val="003F4DEB"/>
    <w:rsid w:val="0040014C"/>
    <w:rsid w:val="004020EA"/>
    <w:rsid w:val="00403BB4"/>
    <w:rsid w:val="0040406D"/>
    <w:rsid w:val="00411BA0"/>
    <w:rsid w:val="00416458"/>
    <w:rsid w:val="00420638"/>
    <w:rsid w:val="00426706"/>
    <w:rsid w:val="00431005"/>
    <w:rsid w:val="00434807"/>
    <w:rsid w:val="00440812"/>
    <w:rsid w:val="0044384B"/>
    <w:rsid w:val="00453809"/>
    <w:rsid w:val="00455D80"/>
    <w:rsid w:val="0046163D"/>
    <w:rsid w:val="00474F51"/>
    <w:rsid w:val="00494418"/>
    <w:rsid w:val="004958FA"/>
    <w:rsid w:val="00497071"/>
    <w:rsid w:val="004A36CE"/>
    <w:rsid w:val="004B154C"/>
    <w:rsid w:val="004C33B3"/>
    <w:rsid w:val="004C3692"/>
    <w:rsid w:val="004C4F07"/>
    <w:rsid w:val="004C52D6"/>
    <w:rsid w:val="004C7043"/>
    <w:rsid w:val="004D3DEC"/>
    <w:rsid w:val="004E276B"/>
    <w:rsid w:val="00501689"/>
    <w:rsid w:val="00502F62"/>
    <w:rsid w:val="00504949"/>
    <w:rsid w:val="00506C6F"/>
    <w:rsid w:val="0051451B"/>
    <w:rsid w:val="005204BB"/>
    <w:rsid w:val="005254E7"/>
    <w:rsid w:val="00531819"/>
    <w:rsid w:val="00532913"/>
    <w:rsid w:val="005464BB"/>
    <w:rsid w:val="005519B2"/>
    <w:rsid w:val="0055246A"/>
    <w:rsid w:val="005538A8"/>
    <w:rsid w:val="00563E1D"/>
    <w:rsid w:val="00570455"/>
    <w:rsid w:val="00574CAE"/>
    <w:rsid w:val="005773D5"/>
    <w:rsid w:val="00581BAC"/>
    <w:rsid w:val="00595CE3"/>
    <w:rsid w:val="005A3963"/>
    <w:rsid w:val="005A4A23"/>
    <w:rsid w:val="005A6224"/>
    <w:rsid w:val="005A6D4C"/>
    <w:rsid w:val="005B5566"/>
    <w:rsid w:val="005C09D7"/>
    <w:rsid w:val="005C2B31"/>
    <w:rsid w:val="005D28CC"/>
    <w:rsid w:val="006008E8"/>
    <w:rsid w:val="00600956"/>
    <w:rsid w:val="00604CBF"/>
    <w:rsid w:val="00606269"/>
    <w:rsid w:val="006207F1"/>
    <w:rsid w:val="00620D5E"/>
    <w:rsid w:val="00624513"/>
    <w:rsid w:val="00627977"/>
    <w:rsid w:val="00630636"/>
    <w:rsid w:val="00633DF6"/>
    <w:rsid w:val="00640BD0"/>
    <w:rsid w:val="00644764"/>
    <w:rsid w:val="00644DD4"/>
    <w:rsid w:val="00646C90"/>
    <w:rsid w:val="00650D77"/>
    <w:rsid w:val="0065474D"/>
    <w:rsid w:val="00657479"/>
    <w:rsid w:val="00670FE0"/>
    <w:rsid w:val="00684C93"/>
    <w:rsid w:val="00692775"/>
    <w:rsid w:val="00692EAE"/>
    <w:rsid w:val="006A632D"/>
    <w:rsid w:val="006B0843"/>
    <w:rsid w:val="006B1804"/>
    <w:rsid w:val="006B30A0"/>
    <w:rsid w:val="006C09FA"/>
    <w:rsid w:val="006E1250"/>
    <w:rsid w:val="00703090"/>
    <w:rsid w:val="00706E22"/>
    <w:rsid w:val="00715D08"/>
    <w:rsid w:val="007247EE"/>
    <w:rsid w:val="007337FC"/>
    <w:rsid w:val="00740E04"/>
    <w:rsid w:val="00767D94"/>
    <w:rsid w:val="0077766B"/>
    <w:rsid w:val="0078183A"/>
    <w:rsid w:val="00786AA8"/>
    <w:rsid w:val="007A69BC"/>
    <w:rsid w:val="007B1E63"/>
    <w:rsid w:val="007B7AE1"/>
    <w:rsid w:val="007D2F5A"/>
    <w:rsid w:val="007D6465"/>
    <w:rsid w:val="007E3014"/>
    <w:rsid w:val="007E5A5F"/>
    <w:rsid w:val="007E7D46"/>
    <w:rsid w:val="00807E38"/>
    <w:rsid w:val="00823C1B"/>
    <w:rsid w:val="00823F98"/>
    <w:rsid w:val="0083031E"/>
    <w:rsid w:val="00836654"/>
    <w:rsid w:val="00836A29"/>
    <w:rsid w:val="00840CC0"/>
    <w:rsid w:val="0084258E"/>
    <w:rsid w:val="008442F8"/>
    <w:rsid w:val="008531D9"/>
    <w:rsid w:val="0086668D"/>
    <w:rsid w:val="00867B42"/>
    <w:rsid w:val="00871DBD"/>
    <w:rsid w:val="00880771"/>
    <w:rsid w:val="008B212E"/>
    <w:rsid w:val="008B64B9"/>
    <w:rsid w:val="008C0A4B"/>
    <w:rsid w:val="008C19A5"/>
    <w:rsid w:val="008D3F6B"/>
    <w:rsid w:val="008D6323"/>
    <w:rsid w:val="008E1669"/>
    <w:rsid w:val="008E30FB"/>
    <w:rsid w:val="008F17C7"/>
    <w:rsid w:val="008F6326"/>
    <w:rsid w:val="00901BFA"/>
    <w:rsid w:val="00910177"/>
    <w:rsid w:val="009324C5"/>
    <w:rsid w:val="00941E1E"/>
    <w:rsid w:val="00943CA8"/>
    <w:rsid w:val="00945057"/>
    <w:rsid w:val="00955231"/>
    <w:rsid w:val="0099078F"/>
    <w:rsid w:val="00993973"/>
    <w:rsid w:val="009A3242"/>
    <w:rsid w:val="009B086A"/>
    <w:rsid w:val="009B3393"/>
    <w:rsid w:val="009C022F"/>
    <w:rsid w:val="009D2A90"/>
    <w:rsid w:val="009D3409"/>
    <w:rsid w:val="009E28E4"/>
    <w:rsid w:val="009E3299"/>
    <w:rsid w:val="00A06E80"/>
    <w:rsid w:val="00A1240D"/>
    <w:rsid w:val="00A12818"/>
    <w:rsid w:val="00A526EB"/>
    <w:rsid w:val="00A55933"/>
    <w:rsid w:val="00A61847"/>
    <w:rsid w:val="00A62D33"/>
    <w:rsid w:val="00A81B76"/>
    <w:rsid w:val="00A94DD5"/>
    <w:rsid w:val="00AA07E0"/>
    <w:rsid w:val="00AA39A4"/>
    <w:rsid w:val="00AA5765"/>
    <w:rsid w:val="00AB00EA"/>
    <w:rsid w:val="00AC2BA4"/>
    <w:rsid w:val="00AD479F"/>
    <w:rsid w:val="00AE1337"/>
    <w:rsid w:val="00AE7D4C"/>
    <w:rsid w:val="00AF0029"/>
    <w:rsid w:val="00AF23C2"/>
    <w:rsid w:val="00B00A79"/>
    <w:rsid w:val="00B13391"/>
    <w:rsid w:val="00B20B31"/>
    <w:rsid w:val="00B210CD"/>
    <w:rsid w:val="00B344B6"/>
    <w:rsid w:val="00B34EC4"/>
    <w:rsid w:val="00B365EC"/>
    <w:rsid w:val="00B54946"/>
    <w:rsid w:val="00B56F6B"/>
    <w:rsid w:val="00B71AC8"/>
    <w:rsid w:val="00B814E3"/>
    <w:rsid w:val="00B82626"/>
    <w:rsid w:val="00B91E08"/>
    <w:rsid w:val="00B945F0"/>
    <w:rsid w:val="00BA1987"/>
    <w:rsid w:val="00BA2549"/>
    <w:rsid w:val="00BB497D"/>
    <w:rsid w:val="00BB6130"/>
    <w:rsid w:val="00BC0561"/>
    <w:rsid w:val="00BC5739"/>
    <w:rsid w:val="00BC6579"/>
    <w:rsid w:val="00BD6998"/>
    <w:rsid w:val="00BD71E1"/>
    <w:rsid w:val="00BE07BF"/>
    <w:rsid w:val="00BF5BD1"/>
    <w:rsid w:val="00BF7239"/>
    <w:rsid w:val="00C135B6"/>
    <w:rsid w:val="00C24F26"/>
    <w:rsid w:val="00C45193"/>
    <w:rsid w:val="00C625B7"/>
    <w:rsid w:val="00C62FB4"/>
    <w:rsid w:val="00C67207"/>
    <w:rsid w:val="00C67A4C"/>
    <w:rsid w:val="00C76916"/>
    <w:rsid w:val="00CA0D29"/>
    <w:rsid w:val="00CA328F"/>
    <w:rsid w:val="00CB0ECD"/>
    <w:rsid w:val="00CC36F3"/>
    <w:rsid w:val="00CC71AF"/>
    <w:rsid w:val="00CD4CD0"/>
    <w:rsid w:val="00CD62F6"/>
    <w:rsid w:val="00CD759E"/>
    <w:rsid w:val="00CF2419"/>
    <w:rsid w:val="00D171A2"/>
    <w:rsid w:val="00D216B4"/>
    <w:rsid w:val="00D33785"/>
    <w:rsid w:val="00D34387"/>
    <w:rsid w:val="00D60997"/>
    <w:rsid w:val="00D65C09"/>
    <w:rsid w:val="00D71798"/>
    <w:rsid w:val="00D717F1"/>
    <w:rsid w:val="00D7693B"/>
    <w:rsid w:val="00D814A2"/>
    <w:rsid w:val="00D81AD7"/>
    <w:rsid w:val="00D81E1D"/>
    <w:rsid w:val="00D864D0"/>
    <w:rsid w:val="00D87109"/>
    <w:rsid w:val="00DA0E41"/>
    <w:rsid w:val="00DA551A"/>
    <w:rsid w:val="00DB051B"/>
    <w:rsid w:val="00DB1481"/>
    <w:rsid w:val="00DC0406"/>
    <w:rsid w:val="00DC3828"/>
    <w:rsid w:val="00E0688D"/>
    <w:rsid w:val="00E14E79"/>
    <w:rsid w:val="00E173B3"/>
    <w:rsid w:val="00E25729"/>
    <w:rsid w:val="00E431D2"/>
    <w:rsid w:val="00E4390D"/>
    <w:rsid w:val="00E44522"/>
    <w:rsid w:val="00E5434E"/>
    <w:rsid w:val="00E54EB7"/>
    <w:rsid w:val="00E55388"/>
    <w:rsid w:val="00E676AC"/>
    <w:rsid w:val="00E7062B"/>
    <w:rsid w:val="00E82B85"/>
    <w:rsid w:val="00E838AE"/>
    <w:rsid w:val="00EA1755"/>
    <w:rsid w:val="00EB3926"/>
    <w:rsid w:val="00EC71E5"/>
    <w:rsid w:val="00ED7DAE"/>
    <w:rsid w:val="00EE50E9"/>
    <w:rsid w:val="00EF0889"/>
    <w:rsid w:val="00EF11F6"/>
    <w:rsid w:val="00EF277F"/>
    <w:rsid w:val="00EF49A4"/>
    <w:rsid w:val="00F04E62"/>
    <w:rsid w:val="00F16A9F"/>
    <w:rsid w:val="00F2083A"/>
    <w:rsid w:val="00F25A71"/>
    <w:rsid w:val="00F37E5A"/>
    <w:rsid w:val="00F65CB1"/>
    <w:rsid w:val="00F8386C"/>
    <w:rsid w:val="00FB4D90"/>
    <w:rsid w:val="00FB4E8F"/>
    <w:rsid w:val="00FC1443"/>
    <w:rsid w:val="00FC7F06"/>
    <w:rsid w:val="00FD4054"/>
    <w:rsid w:val="00FD4086"/>
    <w:rsid w:val="00FE1B74"/>
    <w:rsid w:val="00FF2087"/>
    <w:rsid w:val="00FF4705"/>
    <w:rsid w:val="00FF5B06"/>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9A1FDC"/>
  <w15:docId w15:val="{691A0DE5-2D01-48C3-B04D-9093F2FDE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styleId="BesuchterLink">
    <w:name w:val="FollowedHyperlink"/>
    <w:basedOn w:val="Absatz-Standardschriftart"/>
    <w:uiPriority w:val="99"/>
    <w:semiHidden/>
    <w:unhideWhenUsed/>
    <w:rsid w:val="000A38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97562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770D968-2FCA-4897-9133-A642A81C8C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2078</Words>
  <Characters>13094</Characters>
  <Application>Microsoft Office Word</Application>
  <DocSecurity>0</DocSecurity>
  <Lines>109</Lines>
  <Paragraphs>30</Paragraphs>
  <ScaleCrop>false</ScaleCrop>
  <HeadingPairs>
    <vt:vector size="6" baseType="variant">
      <vt:variant>
        <vt:lpstr>Titel</vt:lpstr>
      </vt:variant>
      <vt:variant>
        <vt:i4>1</vt:i4>
      </vt:variant>
      <vt:variant>
        <vt:lpstr>Títol</vt:lpstr>
      </vt:variant>
      <vt:variant>
        <vt:i4>1</vt:i4>
      </vt:variant>
      <vt:variant>
        <vt:lpstr>Headings</vt:lpstr>
      </vt:variant>
      <vt:variant>
        <vt:i4>11</vt:i4>
      </vt:variant>
    </vt:vector>
  </HeadingPairs>
  <TitlesOfParts>
    <vt:vector size="13" baseType="lpstr">
      <vt:lpstr>Viena – venerablemente antigua y exultantemente joven</vt:lpstr>
      <vt:lpstr>Viena – venerablemente antigua y exultantemente joven</vt:lpstr>
      <vt:lpstr>Große Sonderausstellung „Franz Joseph 1830-1916“</vt:lpstr>
      <vt:lpstr>        Mensch &amp; Herrscher – Schloss Schönbrunn</vt:lpstr>
      <vt:lpstr>        Repräsentation &amp; Bescheidenheit – Kaiserliche Wagenburg Wien</vt:lpstr>
      <vt:lpstr>        Fest &amp; Alltag – Hofmobiliendepot. Möbel Museum Wien</vt:lpstr>
      <vt:lpstr>        Jagd &amp; Freizeit – Schloss Niederweiden (Niederösterreich)</vt:lpstr>
      <vt:lpstr>Imperiale Jubiläen 2016</vt:lpstr>
      <vt:lpstr/>
      <vt:lpstr>Wo sich Imperiales und Zeitgenössisches in Wien begegnen</vt:lpstr>
      <vt:lpstr/>
      <vt:lpstr>Zeitgenössische Orte in Wien</vt:lpstr>
      <vt:lpstr>Zeitgenössische Wiener Events 2016</vt:lpstr>
    </vt:vector>
  </TitlesOfParts>
  <Company>Hewlett-Packard</Company>
  <LinksUpToDate>false</LinksUpToDate>
  <CharactersWithSpaces>15142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Viena – venerablemente antigua y exultantemente joven</dc:title>
  <dc:creator>Microsoft Office-Anwender</dc:creator>
  <cp:lastModifiedBy>Ivanova, Irina</cp:lastModifiedBy>
  <cp:revision>2</cp:revision>
  <cp:lastPrinted>2016-10-12T11:52:00Z</cp:lastPrinted>
  <dcterms:created xsi:type="dcterms:W3CDTF">2024-08-06T08:41:00Z</dcterms:created>
  <dcterms:modified xsi:type="dcterms:W3CDTF">2024-08-06T08:41:00Z</dcterms:modified>
</cp:coreProperties>
</file>