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05F2" w14:textId="1E9958D6" w:rsidR="007D6B31" w:rsidRPr="001C0B59" w:rsidRDefault="00B14756" w:rsidP="007D6B31">
      <w:pPr>
        <w:pStyle w:val="Hauptberschrift"/>
        <w:rPr>
          <w:rFonts w:asciiTheme="majorHAnsi" w:hAnsiTheme="majorHAnsi" w:cstheme="majorHAnsi"/>
          <w:lang w:val="en-US"/>
        </w:rPr>
      </w:pPr>
      <w:r w:rsidRPr="001C0B59">
        <w:rPr>
          <w:rFonts w:asciiTheme="majorHAnsi" w:hAnsiTheme="majorHAnsi" w:cstheme="majorHAnsi"/>
          <w:lang w:val="en-US"/>
        </w:rPr>
        <w:t>Viennese luxury</w:t>
      </w:r>
    </w:p>
    <w:p w14:paraId="3C7B1EAD" w14:textId="77777777" w:rsidR="007D6B31" w:rsidRPr="001C0B59" w:rsidRDefault="007D6B31" w:rsidP="007D6B31">
      <w:pPr>
        <w:pStyle w:val="Hauptberschrift"/>
        <w:rPr>
          <w:rFonts w:asciiTheme="majorHAnsi" w:hAnsiTheme="majorHAnsi" w:cstheme="majorHAnsi"/>
          <w:lang w:val="en-US"/>
        </w:rPr>
      </w:pPr>
    </w:p>
    <w:p w14:paraId="4294C264" w14:textId="21FED0D4" w:rsidR="007D6B31" w:rsidRPr="001C0B59" w:rsidRDefault="007D6B31" w:rsidP="007D6B31">
      <w:pPr>
        <w:rPr>
          <w:rFonts w:asciiTheme="minorHAnsi" w:hAnsiTheme="minorHAnsi" w:cstheme="minorHAnsi"/>
          <w:b/>
          <w:sz w:val="21"/>
          <w:szCs w:val="21"/>
          <w:lang w:val="en-US"/>
        </w:rPr>
      </w:pPr>
      <w:r w:rsidRPr="001C0B59">
        <w:rPr>
          <w:rFonts w:asciiTheme="minorHAnsi" w:hAnsiTheme="minorHAnsi" w:cstheme="minorHAnsi"/>
          <w:b/>
          <w:bCs/>
          <w:sz w:val="21"/>
          <w:szCs w:val="21"/>
          <w:lang w:val="en-US"/>
        </w:rPr>
        <w:t>Presidential suites and butler service in the finest five-star hotels, champagne glasses made by former purveyors to the imperial court, an evening meal in a world-class Michelin-starred restaurant and shopping for the latest fashions in the old town – Vienna’s luxury segment is brimming with highlights for traditional and contemporary tastes alike.</w:t>
      </w:r>
    </w:p>
    <w:p w14:paraId="644E9111" w14:textId="77777777" w:rsidR="007D6B31" w:rsidRPr="001C0B59" w:rsidRDefault="007D6B31" w:rsidP="007D6B31">
      <w:pPr>
        <w:pStyle w:val="berschrift1"/>
        <w:numPr>
          <w:ilvl w:val="0"/>
          <w:numId w:val="0"/>
        </w:numPr>
        <w:rPr>
          <w:rFonts w:asciiTheme="minorHAnsi" w:eastAsia="SimSun" w:hAnsiTheme="minorHAnsi" w:cstheme="minorHAnsi"/>
          <w:szCs w:val="28"/>
          <w:lang w:val="en-US"/>
        </w:rPr>
      </w:pPr>
      <w:r w:rsidRPr="001C0B59">
        <w:rPr>
          <w:rFonts w:asciiTheme="minorHAnsi" w:eastAsia="SimSun" w:hAnsiTheme="minorHAnsi" w:cstheme="minorHAnsi"/>
          <w:szCs w:val="28"/>
          <w:lang w:val="en-US"/>
        </w:rPr>
        <w:t>A long tradition of luxury</w:t>
      </w:r>
    </w:p>
    <w:p w14:paraId="6E185013" w14:textId="2C31B99A" w:rsidR="00753E59"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In Vienna luxury can take a highly traditional form. Although the Austro-Hungarian monarchy ceased to exist in 1918, the </w:t>
      </w:r>
      <w:proofErr w:type="gramStart"/>
      <w:r w:rsidRPr="001C0B59">
        <w:rPr>
          <w:rFonts w:asciiTheme="minorHAnsi" w:hAnsiTheme="minorHAnsi" w:cstheme="minorHAnsi"/>
          <w:sz w:val="21"/>
          <w:szCs w:val="21"/>
          <w:lang w:val="en-US"/>
        </w:rPr>
        <w:t>high quality</w:t>
      </w:r>
      <w:proofErr w:type="gramEnd"/>
      <w:r w:rsidRPr="001C0B59">
        <w:rPr>
          <w:rFonts w:asciiTheme="minorHAnsi" w:hAnsiTheme="minorHAnsi" w:cstheme="minorHAnsi"/>
          <w:sz w:val="21"/>
          <w:szCs w:val="21"/>
          <w:lang w:val="en-US"/>
        </w:rPr>
        <w:t xml:space="preserve"> standards set by the former purveyors to the imperial court continue to have their place in the modern era. Only the very best companies were granted the </w:t>
      </w:r>
      <w:r w:rsidR="009E6AED" w:rsidRPr="001C0B59">
        <w:rPr>
          <w:rFonts w:asciiTheme="minorHAnsi" w:hAnsiTheme="minorHAnsi" w:cstheme="minorHAnsi"/>
          <w:sz w:val="21"/>
          <w:szCs w:val="21"/>
          <w:lang w:val="en-US"/>
        </w:rPr>
        <w:t>Imperial and R</w:t>
      </w:r>
      <w:r w:rsidRPr="001C0B59">
        <w:rPr>
          <w:rFonts w:asciiTheme="minorHAnsi" w:hAnsiTheme="minorHAnsi" w:cstheme="minorHAnsi"/>
          <w:sz w:val="21"/>
          <w:szCs w:val="21"/>
          <w:lang w:val="en-US"/>
        </w:rPr>
        <w:t xml:space="preserve">oyal </w:t>
      </w:r>
      <w:proofErr w:type="spellStart"/>
      <w:r w:rsidRPr="001C0B59">
        <w:rPr>
          <w:rFonts w:asciiTheme="minorHAnsi" w:hAnsiTheme="minorHAnsi" w:cstheme="minorHAnsi"/>
          <w:sz w:val="21"/>
          <w:szCs w:val="21"/>
          <w:lang w:val="en-US"/>
        </w:rPr>
        <w:t>k.u.k</w:t>
      </w:r>
      <w:proofErr w:type="spellEnd"/>
      <w:r w:rsidRPr="001C0B59">
        <w:rPr>
          <w:rFonts w:asciiTheme="minorHAnsi" w:hAnsiTheme="minorHAnsi" w:cstheme="minorHAnsi"/>
          <w:sz w:val="21"/>
          <w:szCs w:val="21"/>
          <w:lang w:val="en-US"/>
        </w:rPr>
        <w:t>. (</w:t>
      </w:r>
      <w:proofErr w:type="spellStart"/>
      <w:r w:rsidRPr="001C0B59">
        <w:rPr>
          <w:rFonts w:asciiTheme="minorHAnsi" w:hAnsiTheme="minorHAnsi" w:cstheme="minorHAnsi"/>
          <w:i/>
          <w:iCs/>
          <w:sz w:val="21"/>
          <w:szCs w:val="21"/>
          <w:lang w:val="en-US"/>
        </w:rPr>
        <w:t>kaiserlich</w:t>
      </w:r>
      <w:proofErr w:type="spellEnd"/>
      <w:r w:rsidRPr="001C0B59">
        <w:rPr>
          <w:rFonts w:asciiTheme="minorHAnsi" w:hAnsiTheme="minorHAnsi"/>
          <w:i/>
          <w:sz w:val="21"/>
          <w:lang w:val="en-US"/>
        </w:rPr>
        <w:t xml:space="preserve"> und </w:t>
      </w:r>
      <w:proofErr w:type="spellStart"/>
      <w:r w:rsidRPr="001C0B59">
        <w:rPr>
          <w:rFonts w:asciiTheme="minorHAnsi" w:hAnsiTheme="minorHAnsi" w:cstheme="minorHAnsi"/>
          <w:i/>
          <w:iCs/>
          <w:sz w:val="21"/>
          <w:szCs w:val="21"/>
          <w:lang w:val="en-US"/>
        </w:rPr>
        <w:t>königlich</w:t>
      </w:r>
      <w:proofErr w:type="spellEnd"/>
      <w:r w:rsidRPr="001C0B59">
        <w:rPr>
          <w:rFonts w:asciiTheme="minorHAnsi" w:hAnsiTheme="minorHAnsi" w:cstheme="minorHAnsi"/>
          <w:sz w:val="21"/>
          <w:szCs w:val="21"/>
          <w:lang w:val="en-US"/>
        </w:rPr>
        <w:t xml:space="preserve">) warrant, making them </w:t>
      </w:r>
      <w:proofErr w:type="spellStart"/>
      <w:r w:rsidRPr="001C0B59">
        <w:rPr>
          <w:rFonts w:asciiTheme="minorHAnsi" w:hAnsiTheme="minorHAnsi"/>
          <w:i/>
          <w:sz w:val="21"/>
          <w:lang w:val="en-US"/>
        </w:rPr>
        <w:t>Hoflieferanten</w:t>
      </w:r>
      <w:proofErr w:type="spellEnd"/>
      <w:r w:rsidRPr="001C0B59">
        <w:rPr>
          <w:rFonts w:asciiTheme="minorHAnsi" w:hAnsiTheme="minorHAnsi" w:cstheme="minorHAnsi"/>
          <w:sz w:val="21"/>
          <w:szCs w:val="21"/>
          <w:lang w:val="en-US"/>
        </w:rPr>
        <w:t>. With this honor came the right to supply the Imperial Court with goods and services and incorporate the double headed eagle into their signage. This distinctive symbol continues to adorn the fronts of various stores to this day, providing an indication that their exclusive ranges have endured across the generations.</w:t>
      </w:r>
    </w:p>
    <w:p w14:paraId="35202F1D" w14:textId="5397CA21" w:rsidR="007D6B31"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There were </w:t>
      </w:r>
      <w:proofErr w:type="spellStart"/>
      <w:r w:rsidRPr="001C0B59">
        <w:rPr>
          <w:rFonts w:asciiTheme="minorHAnsi" w:hAnsiTheme="minorHAnsi" w:cstheme="minorHAnsi"/>
          <w:sz w:val="21"/>
          <w:szCs w:val="21"/>
          <w:lang w:val="en-US"/>
        </w:rPr>
        <w:t>k.u.k</w:t>
      </w:r>
      <w:proofErr w:type="spellEnd"/>
      <w:r w:rsidRPr="001C0B59">
        <w:rPr>
          <w:rFonts w:asciiTheme="minorHAnsi" w:hAnsiTheme="minorHAnsi" w:cstheme="minorHAnsi"/>
          <w:sz w:val="21"/>
          <w:szCs w:val="21"/>
          <w:lang w:val="en-US"/>
        </w:rPr>
        <w:t xml:space="preserve">. </w:t>
      </w:r>
      <w:proofErr w:type="spellStart"/>
      <w:r w:rsidRPr="001C0B59">
        <w:rPr>
          <w:rFonts w:asciiTheme="minorHAnsi" w:hAnsiTheme="minorHAnsi" w:cstheme="minorHAnsi"/>
          <w:sz w:val="21"/>
          <w:szCs w:val="21"/>
          <w:lang w:val="en-US"/>
        </w:rPr>
        <w:t>Hoflieferanten</w:t>
      </w:r>
      <w:proofErr w:type="spellEnd"/>
      <w:r w:rsidRPr="001C0B59">
        <w:rPr>
          <w:rFonts w:asciiTheme="minorHAnsi" w:hAnsiTheme="minorHAnsi" w:cstheme="minorHAnsi"/>
          <w:sz w:val="21"/>
          <w:szCs w:val="21"/>
          <w:lang w:val="en-US"/>
        </w:rPr>
        <w:t xml:space="preserve"> from all walks of business – after all the Imperial Court required a vast range of products and services. Examples include two of the city’s best-known patisseries. The Sacher Torte began its world-conquering journey in the kitchens of the Hotel Sacher in 1832 and is still baked according to a closely guarded recipe. This sweet revelation can be enjoyed in authentic style today in the luxury hotel’s wonderfully preserved café. On </w:t>
      </w:r>
      <w:proofErr w:type="spellStart"/>
      <w:r w:rsidRPr="001C0B59">
        <w:rPr>
          <w:rFonts w:asciiTheme="minorHAnsi" w:hAnsiTheme="minorHAnsi" w:cstheme="minorHAnsi"/>
          <w:sz w:val="21"/>
          <w:szCs w:val="21"/>
          <w:lang w:val="en-US"/>
        </w:rPr>
        <w:t>Kohlmarkt</w:t>
      </w:r>
      <w:proofErr w:type="spellEnd"/>
      <w:r w:rsidRPr="001C0B59">
        <w:rPr>
          <w:rFonts w:asciiTheme="minorHAnsi" w:hAnsiTheme="minorHAnsi" w:cstheme="minorHAnsi"/>
          <w:sz w:val="21"/>
          <w:szCs w:val="21"/>
          <w:lang w:val="en-US"/>
        </w:rPr>
        <w:t xml:space="preserve">, confectioner to the royal and imperial court Demel continues to provide the city and its visitors with the finest delicacies, </w:t>
      </w:r>
      <w:r w:rsidR="009C3633" w:rsidRPr="001C0B59">
        <w:rPr>
          <w:rFonts w:asciiTheme="minorHAnsi" w:hAnsiTheme="minorHAnsi" w:cstheme="minorHAnsi"/>
          <w:sz w:val="21"/>
          <w:szCs w:val="21"/>
          <w:lang w:val="en-US"/>
        </w:rPr>
        <w:t xml:space="preserve">such as its candied violets or </w:t>
      </w:r>
      <w:proofErr w:type="spellStart"/>
      <w:r w:rsidRPr="001C0B59">
        <w:rPr>
          <w:rFonts w:asciiTheme="minorHAnsi" w:hAnsiTheme="minorHAnsi" w:cstheme="minorHAnsi"/>
          <w:i/>
          <w:sz w:val="21"/>
          <w:szCs w:val="21"/>
          <w:lang w:val="en-US"/>
        </w:rPr>
        <w:t>Punschkrapferl</w:t>
      </w:r>
      <w:proofErr w:type="spellEnd"/>
      <w:r w:rsidRPr="001C0B59">
        <w:rPr>
          <w:rFonts w:asciiTheme="minorHAnsi" w:hAnsiTheme="minorHAnsi" w:cstheme="minorHAnsi"/>
          <w:sz w:val="21"/>
          <w:szCs w:val="21"/>
          <w:lang w:val="en-US"/>
        </w:rPr>
        <w:t xml:space="preserve"> chocolate, laced with rum.</w:t>
      </w:r>
    </w:p>
    <w:p w14:paraId="576E8761" w14:textId="2CB900DE" w:rsidR="00C671D2"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J. &amp; L. Lobmeyr’s store on Kärntner Strasse has lost nothing of its sparkle since its days of supplying tableware to the court. The company has manufactured high-quality glassware since 1823, from drinking glass services to glittering chandeliers. Jeweler A. E. Köchert once created unique pieces for Empress Elisabeth. </w:t>
      </w:r>
      <w:proofErr w:type="gramStart"/>
      <w:r w:rsidRPr="001C0B59">
        <w:rPr>
          <w:rFonts w:asciiTheme="minorHAnsi" w:hAnsiTheme="minorHAnsi" w:cstheme="minorHAnsi"/>
          <w:sz w:val="21"/>
          <w:szCs w:val="21"/>
          <w:lang w:val="en-US"/>
        </w:rPr>
        <w:t>On the occasion of</w:t>
      </w:r>
      <w:proofErr w:type="gramEnd"/>
      <w:r w:rsidRPr="001C0B59">
        <w:rPr>
          <w:rFonts w:asciiTheme="minorHAnsi" w:hAnsiTheme="minorHAnsi" w:cstheme="minorHAnsi"/>
          <w:sz w:val="21"/>
          <w:szCs w:val="21"/>
          <w:lang w:val="en-US"/>
        </w:rPr>
        <w:t xml:space="preserve"> Sisi and Emperor Franz Joseph’s first wedding anniversary, Köchert produced the diamond encrusted stars that are still available today – for the right price.</w:t>
      </w:r>
    </w:p>
    <w:p w14:paraId="2EBC41A1" w14:textId="465DE5E5" w:rsidR="007D6B31"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Well-heeled locals are more than happy to pay that little bit extra for tailored, handmade apparel. Gentlemen’s outfitter Knize can be found at its prestigious address on Graben. In the 19th century, the archdukes of the house of Habsburg had their exquisite clothing made here. Today, the tailor makes tails, dinner jackets (tuxedos), suits, </w:t>
      </w:r>
      <w:proofErr w:type="gramStart"/>
      <w:r w:rsidRPr="001C0B59">
        <w:rPr>
          <w:rFonts w:asciiTheme="minorHAnsi" w:hAnsiTheme="minorHAnsi" w:cstheme="minorHAnsi"/>
          <w:sz w:val="21"/>
          <w:szCs w:val="21"/>
          <w:lang w:val="en-US"/>
        </w:rPr>
        <w:t>blazers</w:t>
      </w:r>
      <w:proofErr w:type="gramEnd"/>
      <w:r w:rsidRPr="001C0B59">
        <w:rPr>
          <w:rFonts w:asciiTheme="minorHAnsi" w:hAnsiTheme="minorHAnsi" w:cstheme="minorHAnsi"/>
          <w:sz w:val="21"/>
          <w:szCs w:val="21"/>
          <w:lang w:val="en-US"/>
        </w:rPr>
        <w:t xml:space="preserve"> and the Stresemann for its customers. The traditional wooden lasts used as the starting point for the bespoke shoes made by Scheer for Emperor Franz Joseph and many other high-profile customers are still tucked away somewhere in the company storerooms. The family business has now entered its seventh generation and is still making quality tailored ladies’ and gentlemen’s footwear. Patrons enjoy a complimentary professional cleaning service, with people as far away as Japan sending in their shoes for a shine.</w:t>
      </w:r>
    </w:p>
    <w:p w14:paraId="49D9FDF2" w14:textId="36AE38A9" w:rsidR="00A46481" w:rsidRPr="001C0B59" w:rsidRDefault="00A4648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The first district is home to numerous antique stores. The side streets around Graben, including </w:t>
      </w:r>
      <w:proofErr w:type="spellStart"/>
      <w:r w:rsidRPr="001C0B59">
        <w:rPr>
          <w:rFonts w:asciiTheme="minorHAnsi" w:hAnsiTheme="minorHAnsi" w:cstheme="minorHAnsi"/>
          <w:sz w:val="21"/>
          <w:szCs w:val="21"/>
          <w:lang w:val="en-US"/>
        </w:rPr>
        <w:t>Dorotheergasse</w:t>
      </w:r>
      <w:proofErr w:type="spellEnd"/>
      <w:r w:rsidRPr="001C0B59">
        <w:rPr>
          <w:rFonts w:asciiTheme="minorHAnsi" w:hAnsiTheme="minorHAnsi" w:cstheme="minorHAnsi"/>
          <w:sz w:val="21"/>
          <w:szCs w:val="21"/>
          <w:lang w:val="en-US"/>
        </w:rPr>
        <w:t xml:space="preserve">, </w:t>
      </w:r>
      <w:proofErr w:type="spellStart"/>
      <w:r w:rsidRPr="001C0B59">
        <w:rPr>
          <w:rFonts w:asciiTheme="minorHAnsi" w:hAnsiTheme="minorHAnsi" w:cstheme="minorHAnsi"/>
          <w:sz w:val="21"/>
          <w:szCs w:val="21"/>
          <w:lang w:val="en-US"/>
        </w:rPr>
        <w:t>Stallburggasse</w:t>
      </w:r>
      <w:proofErr w:type="spellEnd"/>
      <w:r w:rsidRPr="001C0B59">
        <w:rPr>
          <w:rFonts w:asciiTheme="minorHAnsi" w:hAnsiTheme="minorHAnsi" w:cstheme="minorHAnsi"/>
          <w:sz w:val="21"/>
          <w:szCs w:val="21"/>
          <w:lang w:val="en-US"/>
        </w:rPr>
        <w:t xml:space="preserve"> and </w:t>
      </w:r>
      <w:proofErr w:type="spellStart"/>
      <w:r w:rsidRPr="001C0B59">
        <w:rPr>
          <w:rFonts w:asciiTheme="minorHAnsi" w:hAnsiTheme="minorHAnsi" w:cstheme="minorHAnsi"/>
          <w:sz w:val="21"/>
          <w:szCs w:val="21"/>
          <w:lang w:val="en-US"/>
        </w:rPr>
        <w:t>Bräunerstrasse</w:t>
      </w:r>
      <w:proofErr w:type="spellEnd"/>
      <w:r w:rsidRPr="001C0B59">
        <w:rPr>
          <w:rFonts w:asciiTheme="minorHAnsi" w:hAnsiTheme="minorHAnsi" w:cstheme="minorHAnsi"/>
          <w:sz w:val="21"/>
          <w:szCs w:val="21"/>
          <w:lang w:val="en-US"/>
        </w:rPr>
        <w:t xml:space="preserve"> are brimming with boutiques selling Baroque armoires, renaissance chests, fine carpets, magnificent timepieces, paintings, </w:t>
      </w:r>
      <w:proofErr w:type="gramStart"/>
      <w:r w:rsidRPr="001C0B59">
        <w:rPr>
          <w:rFonts w:asciiTheme="minorHAnsi" w:hAnsiTheme="minorHAnsi" w:cstheme="minorHAnsi"/>
          <w:sz w:val="21"/>
          <w:szCs w:val="21"/>
          <w:lang w:val="en-US"/>
        </w:rPr>
        <w:t>porcelain</w:t>
      </w:r>
      <w:proofErr w:type="gramEnd"/>
      <w:r w:rsidRPr="001C0B59">
        <w:rPr>
          <w:rFonts w:asciiTheme="minorHAnsi" w:hAnsiTheme="minorHAnsi" w:cstheme="minorHAnsi"/>
          <w:sz w:val="21"/>
          <w:szCs w:val="21"/>
          <w:lang w:val="en-US"/>
        </w:rPr>
        <w:t xml:space="preserve"> and antique jewelry. Wiener Silber </w:t>
      </w:r>
      <w:proofErr w:type="spellStart"/>
      <w:r w:rsidRPr="001C0B59">
        <w:rPr>
          <w:rFonts w:asciiTheme="minorHAnsi" w:hAnsiTheme="minorHAnsi" w:cstheme="minorHAnsi"/>
          <w:sz w:val="21"/>
          <w:szCs w:val="21"/>
          <w:lang w:val="en-US"/>
        </w:rPr>
        <w:t>Manufactur</w:t>
      </w:r>
      <w:proofErr w:type="spellEnd"/>
      <w:r w:rsidRPr="001C0B59">
        <w:rPr>
          <w:rFonts w:asciiTheme="minorHAnsi" w:hAnsiTheme="minorHAnsi" w:cstheme="minorHAnsi"/>
          <w:sz w:val="21"/>
          <w:szCs w:val="21"/>
          <w:lang w:val="en-US"/>
        </w:rPr>
        <w:t xml:space="preserve"> reproduces classic Viennese silverware designs including dinner services using original sketches by masters such as Josef Hoffmann and Oswald </w:t>
      </w:r>
      <w:proofErr w:type="spellStart"/>
      <w:r w:rsidRPr="001C0B59">
        <w:rPr>
          <w:rFonts w:asciiTheme="minorHAnsi" w:hAnsiTheme="minorHAnsi" w:cstheme="minorHAnsi"/>
          <w:sz w:val="21"/>
          <w:szCs w:val="21"/>
          <w:lang w:val="en-US"/>
        </w:rPr>
        <w:t>Haerdtl</w:t>
      </w:r>
      <w:proofErr w:type="spellEnd"/>
      <w:r w:rsidRPr="001C0B59">
        <w:rPr>
          <w:rFonts w:asciiTheme="minorHAnsi" w:hAnsiTheme="minorHAnsi" w:cstheme="minorHAnsi"/>
          <w:sz w:val="21"/>
          <w:szCs w:val="21"/>
          <w:lang w:val="en-US"/>
        </w:rPr>
        <w:t xml:space="preserve">. The </w:t>
      </w:r>
      <w:proofErr w:type="spellStart"/>
      <w:r w:rsidRPr="001C0B59">
        <w:rPr>
          <w:rFonts w:asciiTheme="minorHAnsi" w:hAnsiTheme="minorHAnsi" w:cstheme="minorHAnsi"/>
          <w:sz w:val="21"/>
          <w:szCs w:val="21"/>
          <w:lang w:val="en-US"/>
        </w:rPr>
        <w:t>Dorotheum</w:t>
      </w:r>
      <w:proofErr w:type="spellEnd"/>
      <w:r w:rsidRPr="001C0B59">
        <w:rPr>
          <w:rFonts w:asciiTheme="minorHAnsi" w:hAnsiTheme="minorHAnsi" w:cstheme="minorHAnsi"/>
          <w:sz w:val="21"/>
          <w:szCs w:val="21"/>
          <w:lang w:val="en-US"/>
        </w:rPr>
        <w:t xml:space="preserve"> (est. 1707) is one of the world’s largest auction houses and a magnet for lovers of fine antiques.</w:t>
      </w:r>
    </w:p>
    <w:p w14:paraId="01E31551" w14:textId="27C73979" w:rsidR="008F2E67" w:rsidRPr="001C0B59" w:rsidRDefault="008F2E67"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Art fans and collectors will love the auctions hosted by Palais Kinsky and </w:t>
      </w:r>
      <w:proofErr w:type="spellStart"/>
      <w:r w:rsidRPr="001C0B59">
        <w:rPr>
          <w:rFonts w:asciiTheme="minorHAnsi" w:hAnsiTheme="minorHAnsi" w:cstheme="minorHAnsi"/>
          <w:sz w:val="21"/>
          <w:szCs w:val="21"/>
          <w:lang w:val="en-US"/>
        </w:rPr>
        <w:t>WestLicht</w:t>
      </w:r>
      <w:proofErr w:type="spellEnd"/>
      <w:r w:rsidRPr="001C0B59">
        <w:rPr>
          <w:rFonts w:asciiTheme="minorHAnsi" w:hAnsiTheme="minorHAnsi" w:cstheme="minorHAnsi"/>
          <w:sz w:val="21"/>
          <w:szCs w:val="21"/>
          <w:lang w:val="en-US"/>
        </w:rPr>
        <w:t xml:space="preserve"> </w:t>
      </w:r>
      <w:proofErr w:type="spellStart"/>
      <w:r w:rsidRPr="001C0B59">
        <w:rPr>
          <w:rFonts w:asciiTheme="minorHAnsi" w:hAnsiTheme="minorHAnsi" w:cstheme="minorHAnsi"/>
          <w:sz w:val="21"/>
          <w:szCs w:val="21"/>
          <w:lang w:val="en-US"/>
        </w:rPr>
        <w:t>Photographica</w:t>
      </w:r>
      <w:proofErr w:type="spellEnd"/>
      <w:r w:rsidRPr="001C0B59">
        <w:rPr>
          <w:rFonts w:asciiTheme="minorHAnsi" w:hAnsiTheme="minorHAnsi" w:cstheme="minorHAnsi"/>
          <w:sz w:val="21"/>
          <w:szCs w:val="21"/>
          <w:lang w:val="en-US"/>
        </w:rPr>
        <w:t xml:space="preserve"> Auctions, the international </w:t>
      </w:r>
      <w:proofErr w:type="spellStart"/>
      <w:r w:rsidRPr="001C0B59">
        <w:rPr>
          <w:rFonts w:asciiTheme="minorHAnsi" w:hAnsiTheme="minorHAnsi" w:cstheme="minorHAnsi"/>
          <w:sz w:val="21"/>
          <w:szCs w:val="21"/>
          <w:lang w:val="en-US"/>
        </w:rPr>
        <w:t>viennacontemporary</w:t>
      </w:r>
      <w:proofErr w:type="spellEnd"/>
      <w:r w:rsidRPr="001C0B59">
        <w:rPr>
          <w:rFonts w:asciiTheme="minorHAnsi" w:hAnsiTheme="minorHAnsi" w:cstheme="minorHAnsi"/>
          <w:sz w:val="21"/>
          <w:szCs w:val="21"/>
          <w:lang w:val="en-US"/>
        </w:rPr>
        <w:t xml:space="preserve"> art fair and numerous galleries in the city. According to The Art Market Report </w:t>
      </w:r>
      <w:r w:rsidR="004F709D" w:rsidRPr="001C0B59">
        <w:rPr>
          <w:rFonts w:asciiTheme="minorHAnsi" w:hAnsiTheme="minorHAnsi" w:cstheme="minorHAnsi"/>
          <w:sz w:val="21"/>
          <w:szCs w:val="21"/>
          <w:lang w:val="en-US"/>
        </w:rPr>
        <w:t>2019</w:t>
      </w:r>
      <w:r w:rsidRPr="001C0B59">
        <w:rPr>
          <w:rFonts w:asciiTheme="minorHAnsi" w:hAnsiTheme="minorHAnsi" w:cstheme="minorHAnsi"/>
          <w:sz w:val="21"/>
          <w:szCs w:val="21"/>
          <w:lang w:val="en-US"/>
        </w:rPr>
        <w:t xml:space="preserve">, Austria currently represents 1% of the global </w:t>
      </w:r>
      <w:r w:rsidR="004F709D" w:rsidRPr="001C0B59">
        <w:rPr>
          <w:rFonts w:asciiTheme="minorHAnsi" w:hAnsiTheme="minorHAnsi" w:cstheme="minorHAnsi"/>
          <w:sz w:val="21"/>
          <w:szCs w:val="21"/>
          <w:lang w:val="en-US"/>
        </w:rPr>
        <w:t>art auctions</w:t>
      </w:r>
      <w:r w:rsidRPr="001C0B59">
        <w:rPr>
          <w:rFonts w:asciiTheme="minorHAnsi" w:hAnsiTheme="minorHAnsi" w:cstheme="minorHAnsi"/>
          <w:sz w:val="21"/>
          <w:szCs w:val="21"/>
          <w:lang w:val="en-US"/>
        </w:rPr>
        <w:t xml:space="preserve"> market – the same share as Germany or Italy.</w:t>
      </w:r>
    </w:p>
    <w:p w14:paraId="1FBE36B8" w14:textId="77777777" w:rsidR="007D6B31" w:rsidRPr="001C0B59" w:rsidRDefault="007D6B31" w:rsidP="007D6B31">
      <w:pPr>
        <w:pStyle w:val="berschrift1"/>
        <w:numPr>
          <w:ilvl w:val="0"/>
          <w:numId w:val="0"/>
        </w:numPr>
        <w:rPr>
          <w:rFonts w:asciiTheme="minorHAnsi" w:eastAsia="SimSun" w:hAnsiTheme="minorHAnsi" w:cstheme="minorHAnsi"/>
          <w:szCs w:val="28"/>
          <w:lang w:val="en-US"/>
        </w:rPr>
      </w:pPr>
      <w:r w:rsidRPr="001C0B59">
        <w:rPr>
          <w:rFonts w:asciiTheme="minorHAnsi" w:eastAsia="SimSun" w:hAnsiTheme="minorHAnsi" w:cstheme="minorHAnsi"/>
          <w:szCs w:val="28"/>
          <w:lang w:val="en-US"/>
        </w:rPr>
        <w:lastRenderedPageBreak/>
        <w:t>The best addresses</w:t>
      </w:r>
    </w:p>
    <w:p w14:paraId="5F45EC56" w14:textId="552D178C" w:rsidR="007D6B31"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The old town’s attractions go well beyond the traditional. Anyone looking for high-end international designer fashion will find it at multi-brand boutiques including Amicis, Chegini, </w:t>
      </w:r>
      <w:proofErr w:type="spellStart"/>
      <w:r w:rsidRPr="001C0B59">
        <w:rPr>
          <w:rFonts w:asciiTheme="minorHAnsi" w:hAnsiTheme="minorHAnsi" w:cstheme="minorHAnsi"/>
          <w:sz w:val="21"/>
          <w:szCs w:val="21"/>
          <w:lang w:val="en-US"/>
        </w:rPr>
        <w:t>Emis</w:t>
      </w:r>
      <w:proofErr w:type="spellEnd"/>
      <w:r w:rsidRPr="001C0B59">
        <w:rPr>
          <w:rFonts w:asciiTheme="minorHAnsi" w:hAnsiTheme="minorHAnsi" w:cstheme="minorHAnsi"/>
          <w:sz w:val="21"/>
          <w:szCs w:val="21"/>
          <w:lang w:val="en-US"/>
        </w:rPr>
        <w:t xml:space="preserve">, </w:t>
      </w:r>
      <w:proofErr w:type="spellStart"/>
      <w:r w:rsidRPr="001C0B59">
        <w:rPr>
          <w:rFonts w:asciiTheme="minorHAnsi" w:hAnsiTheme="minorHAnsi" w:cstheme="minorHAnsi"/>
          <w:sz w:val="21"/>
          <w:szCs w:val="21"/>
          <w:lang w:val="en-US"/>
        </w:rPr>
        <w:t>Firis</w:t>
      </w:r>
      <w:proofErr w:type="spellEnd"/>
      <w:r w:rsidRPr="001C0B59">
        <w:rPr>
          <w:rFonts w:asciiTheme="minorHAnsi" w:hAnsiTheme="minorHAnsi" w:cstheme="minorHAnsi"/>
          <w:sz w:val="21"/>
          <w:szCs w:val="21"/>
          <w:lang w:val="en-US"/>
        </w:rPr>
        <w:t xml:space="preserve">, and Liska, where gems from Balenciaga, </w:t>
      </w:r>
      <w:r w:rsidR="004F709D" w:rsidRPr="001C0B59">
        <w:rPr>
          <w:rFonts w:asciiTheme="minorHAnsi" w:hAnsiTheme="minorHAnsi" w:cstheme="minorHAnsi"/>
          <w:sz w:val="21"/>
          <w:szCs w:val="21"/>
          <w:lang w:val="en-US"/>
        </w:rPr>
        <w:t xml:space="preserve">Manolo Blahnik, </w:t>
      </w:r>
      <w:r w:rsidR="00A90FD0" w:rsidRPr="001C0B59">
        <w:rPr>
          <w:rFonts w:asciiTheme="minorHAnsi" w:hAnsiTheme="minorHAnsi" w:cstheme="minorHAnsi"/>
          <w:sz w:val="21"/>
          <w:szCs w:val="21"/>
          <w:lang w:val="en-US"/>
        </w:rPr>
        <w:t xml:space="preserve">Celine, </w:t>
      </w:r>
      <w:r w:rsidRPr="001C0B59">
        <w:rPr>
          <w:rFonts w:asciiTheme="minorHAnsi" w:hAnsiTheme="minorHAnsi" w:cstheme="minorHAnsi"/>
          <w:sz w:val="21"/>
          <w:szCs w:val="21"/>
          <w:lang w:val="en-US"/>
        </w:rPr>
        <w:t xml:space="preserve">Chloé, Comme des Garçons, </w:t>
      </w:r>
      <w:r w:rsidR="00A90FD0" w:rsidRPr="001C0B59">
        <w:rPr>
          <w:rFonts w:asciiTheme="minorHAnsi" w:hAnsiTheme="minorHAnsi" w:cstheme="minorHAnsi"/>
          <w:sz w:val="21"/>
          <w:szCs w:val="21"/>
          <w:lang w:val="en-US"/>
        </w:rPr>
        <w:t xml:space="preserve">Ann </w:t>
      </w:r>
      <w:proofErr w:type="spellStart"/>
      <w:r w:rsidR="00A90FD0" w:rsidRPr="001C0B59">
        <w:rPr>
          <w:rFonts w:asciiTheme="minorHAnsi" w:hAnsiTheme="minorHAnsi" w:cstheme="minorHAnsi"/>
          <w:sz w:val="21"/>
          <w:szCs w:val="21"/>
          <w:lang w:val="en-US"/>
        </w:rPr>
        <w:t>Demeulemeester</w:t>
      </w:r>
      <w:proofErr w:type="spellEnd"/>
      <w:r w:rsidR="00A90FD0" w:rsidRPr="001C0B59">
        <w:rPr>
          <w:rFonts w:asciiTheme="minorHAnsi" w:hAnsiTheme="minorHAnsi" w:cstheme="minorHAnsi"/>
          <w:sz w:val="21"/>
          <w:szCs w:val="21"/>
          <w:lang w:val="en-US"/>
        </w:rPr>
        <w:t xml:space="preserve">, </w:t>
      </w:r>
      <w:r w:rsidRPr="001C0B59">
        <w:rPr>
          <w:rFonts w:asciiTheme="minorHAnsi" w:hAnsiTheme="minorHAnsi" w:cstheme="minorHAnsi"/>
          <w:sz w:val="21"/>
          <w:szCs w:val="21"/>
          <w:lang w:val="en-US"/>
        </w:rPr>
        <w:t xml:space="preserve">Dries Van Noten, Tom Ford, Givenchy, Marc Jacobs, Lanvin, </w:t>
      </w:r>
      <w:r w:rsidR="00A90FD0" w:rsidRPr="001C0B59">
        <w:rPr>
          <w:rFonts w:asciiTheme="minorHAnsi" w:hAnsiTheme="minorHAnsi" w:cstheme="minorHAnsi"/>
          <w:sz w:val="21"/>
          <w:szCs w:val="21"/>
          <w:lang w:val="en-US"/>
        </w:rPr>
        <w:t xml:space="preserve">Loewe, </w:t>
      </w:r>
      <w:r w:rsidRPr="001C0B59">
        <w:rPr>
          <w:rFonts w:asciiTheme="minorHAnsi" w:hAnsiTheme="minorHAnsi" w:cstheme="minorHAnsi"/>
          <w:sz w:val="21"/>
          <w:szCs w:val="21"/>
          <w:lang w:val="en-US"/>
        </w:rPr>
        <w:t>Marni, Stella McCartney, Issey Miyake,</w:t>
      </w:r>
      <w:r w:rsidR="004F709D" w:rsidRPr="001C0B59">
        <w:rPr>
          <w:rFonts w:asciiTheme="minorHAnsi" w:hAnsiTheme="minorHAnsi" w:cstheme="minorHAnsi"/>
          <w:sz w:val="21"/>
          <w:szCs w:val="21"/>
          <w:lang w:val="en-US"/>
        </w:rPr>
        <w:t xml:space="preserve"> Rick Owens</w:t>
      </w:r>
      <w:r w:rsidR="00A90FD0" w:rsidRPr="001C0B59">
        <w:rPr>
          <w:rFonts w:asciiTheme="minorHAnsi" w:hAnsiTheme="minorHAnsi" w:cstheme="minorHAnsi"/>
          <w:sz w:val="21"/>
          <w:szCs w:val="21"/>
          <w:lang w:val="en-US"/>
        </w:rPr>
        <w:t xml:space="preserve">, The </w:t>
      </w:r>
      <w:proofErr w:type="gramStart"/>
      <w:r w:rsidR="00A90FD0" w:rsidRPr="001C0B59">
        <w:rPr>
          <w:rFonts w:asciiTheme="minorHAnsi" w:hAnsiTheme="minorHAnsi" w:cstheme="minorHAnsi"/>
          <w:sz w:val="21"/>
          <w:szCs w:val="21"/>
          <w:lang w:val="en-US"/>
        </w:rPr>
        <w:t>Row</w:t>
      </w:r>
      <w:proofErr w:type="gramEnd"/>
      <w:r w:rsidRPr="001C0B59">
        <w:rPr>
          <w:rFonts w:asciiTheme="minorHAnsi" w:hAnsiTheme="minorHAnsi" w:cstheme="minorHAnsi"/>
          <w:sz w:val="21"/>
          <w:szCs w:val="21"/>
          <w:lang w:val="en-US"/>
        </w:rPr>
        <w:t xml:space="preserve"> and other designers line the racks. </w:t>
      </w:r>
      <w:proofErr w:type="gramStart"/>
      <w:r w:rsidRPr="001C0B59">
        <w:rPr>
          <w:rFonts w:asciiTheme="minorHAnsi" w:hAnsiTheme="minorHAnsi" w:cstheme="minorHAnsi"/>
          <w:sz w:val="21"/>
          <w:szCs w:val="21"/>
          <w:lang w:val="en-US"/>
        </w:rPr>
        <w:t>A number of</w:t>
      </w:r>
      <w:proofErr w:type="gramEnd"/>
      <w:r w:rsidRPr="001C0B59">
        <w:rPr>
          <w:rFonts w:asciiTheme="minorHAnsi" w:hAnsiTheme="minorHAnsi" w:cstheme="minorHAnsi"/>
          <w:sz w:val="21"/>
          <w:szCs w:val="21"/>
          <w:lang w:val="en-US"/>
        </w:rPr>
        <w:t xml:space="preserve"> big</w:t>
      </w:r>
      <w:r w:rsidR="002040E6" w:rsidRPr="001C0B59">
        <w:rPr>
          <w:rFonts w:asciiTheme="minorHAnsi" w:hAnsiTheme="minorHAnsi" w:cstheme="minorHAnsi"/>
          <w:sz w:val="21"/>
          <w:szCs w:val="21"/>
          <w:lang w:val="en-US"/>
        </w:rPr>
        <w:t>-</w:t>
      </w:r>
      <w:r w:rsidRPr="001C0B59">
        <w:rPr>
          <w:rFonts w:asciiTheme="minorHAnsi" w:hAnsiTheme="minorHAnsi" w:cstheme="minorHAnsi"/>
          <w:sz w:val="21"/>
          <w:szCs w:val="21"/>
          <w:lang w:val="en-US"/>
        </w:rPr>
        <w:t xml:space="preserve">name Viennese designers also have stores in the First District. Highlights include couturiers Michel Mayer and </w:t>
      </w:r>
      <w:proofErr w:type="spellStart"/>
      <w:r w:rsidRPr="001C0B59">
        <w:rPr>
          <w:rFonts w:asciiTheme="minorHAnsi" w:hAnsiTheme="minorHAnsi" w:cstheme="minorHAnsi"/>
          <w:sz w:val="21"/>
          <w:szCs w:val="21"/>
          <w:lang w:val="en-US"/>
        </w:rPr>
        <w:t>Schella</w:t>
      </w:r>
      <w:proofErr w:type="spellEnd"/>
      <w:r w:rsidRPr="001C0B59">
        <w:rPr>
          <w:rFonts w:asciiTheme="minorHAnsi" w:hAnsiTheme="minorHAnsi" w:cstheme="minorHAnsi"/>
          <w:sz w:val="21"/>
          <w:szCs w:val="21"/>
          <w:lang w:val="en-US"/>
        </w:rPr>
        <w:t xml:space="preserve"> Kann, accessory specialist Robert Horn, and luxury shoemaker Ludwig Reiter. Traditional hat maker Mühlbauer has some of high society’s biggest names on its books including A-list celebrities such as Madonna, Brad Pitt, Lady Gaga, Victoria Beckham and Kate Moss.</w:t>
      </w:r>
    </w:p>
    <w:p w14:paraId="06F93145" w14:textId="75F580CC" w:rsidR="00B92522"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But bespoke Viennese handcraftsmanship with an A-list following is just one side of the story – </w:t>
      </w:r>
      <w:proofErr w:type="gramStart"/>
      <w:r w:rsidRPr="001C0B59">
        <w:rPr>
          <w:rFonts w:asciiTheme="minorHAnsi" w:hAnsiTheme="minorHAnsi" w:cstheme="minorHAnsi"/>
          <w:sz w:val="21"/>
          <w:szCs w:val="21"/>
          <w:lang w:val="en-US"/>
        </w:rPr>
        <w:t>all of</w:t>
      </w:r>
      <w:proofErr w:type="gramEnd"/>
      <w:r w:rsidRPr="001C0B59">
        <w:rPr>
          <w:rFonts w:asciiTheme="minorHAnsi" w:hAnsiTheme="minorHAnsi" w:cstheme="minorHAnsi"/>
          <w:sz w:val="21"/>
          <w:szCs w:val="21"/>
          <w:lang w:val="en-US"/>
        </w:rPr>
        <w:t xml:space="preserve"> the world’s most sought-after luxury brands have set up shop in the Austrian capital. Top international labels such as Giorgio Armani, Burberry, Cartier, Chanel, </w:t>
      </w:r>
      <w:proofErr w:type="spellStart"/>
      <w:r w:rsidRPr="001C0B59">
        <w:rPr>
          <w:rFonts w:asciiTheme="minorHAnsi" w:hAnsiTheme="minorHAnsi" w:cstheme="minorHAnsi"/>
          <w:sz w:val="21"/>
          <w:szCs w:val="21"/>
          <w:lang w:val="en-US"/>
        </w:rPr>
        <w:t>Chopard</w:t>
      </w:r>
      <w:proofErr w:type="spellEnd"/>
      <w:r w:rsidRPr="001C0B59">
        <w:rPr>
          <w:rFonts w:asciiTheme="minorHAnsi" w:hAnsiTheme="minorHAnsi" w:cstheme="minorHAnsi"/>
          <w:sz w:val="21"/>
          <w:szCs w:val="21"/>
          <w:lang w:val="en-US"/>
        </w:rPr>
        <w:t xml:space="preserve">, Dior, Dolce &amp; Gabbana, Fendi, Salvatore Ferragamo, Gucci, Hermès, Michael Kors, Karl Lagerfeld, Tod’s, Tiffany &amp; </w:t>
      </w:r>
      <w:proofErr w:type="gramStart"/>
      <w:r w:rsidRPr="001C0B59">
        <w:rPr>
          <w:rFonts w:asciiTheme="minorHAnsi" w:hAnsiTheme="minorHAnsi" w:cstheme="minorHAnsi"/>
          <w:sz w:val="21"/>
          <w:szCs w:val="21"/>
          <w:lang w:val="en-US"/>
        </w:rPr>
        <w:t>Co</w:t>
      </w:r>
      <w:proofErr w:type="gramEnd"/>
      <w:r w:rsidRPr="001C0B59">
        <w:rPr>
          <w:rFonts w:asciiTheme="minorHAnsi" w:hAnsiTheme="minorHAnsi" w:cstheme="minorHAnsi"/>
          <w:sz w:val="21"/>
          <w:szCs w:val="21"/>
          <w:lang w:val="en-US"/>
        </w:rPr>
        <w:t xml:space="preserve"> and Versace have zeroed in on the exclusive shopping streets of the historic First District, and </w:t>
      </w:r>
      <w:proofErr w:type="spellStart"/>
      <w:r w:rsidRPr="001C0B59">
        <w:rPr>
          <w:rFonts w:asciiTheme="minorHAnsi" w:hAnsiTheme="minorHAnsi" w:cstheme="minorHAnsi"/>
          <w:sz w:val="21"/>
          <w:szCs w:val="21"/>
          <w:lang w:val="en-US"/>
        </w:rPr>
        <w:t>Kohlmarkt</w:t>
      </w:r>
      <w:proofErr w:type="spellEnd"/>
      <w:r w:rsidRPr="001C0B59">
        <w:rPr>
          <w:rFonts w:asciiTheme="minorHAnsi" w:hAnsiTheme="minorHAnsi" w:cstheme="minorHAnsi"/>
          <w:sz w:val="21"/>
          <w:szCs w:val="21"/>
          <w:lang w:val="en-US"/>
        </w:rPr>
        <w:t xml:space="preserve">, Graben and </w:t>
      </w:r>
      <w:proofErr w:type="spellStart"/>
      <w:r w:rsidRPr="001C0B59">
        <w:rPr>
          <w:rFonts w:asciiTheme="minorHAnsi" w:hAnsiTheme="minorHAnsi" w:cstheme="minorHAnsi"/>
          <w:sz w:val="21"/>
          <w:szCs w:val="21"/>
          <w:lang w:val="en-US"/>
        </w:rPr>
        <w:t>Tuchlauben</w:t>
      </w:r>
      <w:proofErr w:type="spellEnd"/>
      <w:r w:rsidRPr="001C0B59">
        <w:rPr>
          <w:rFonts w:asciiTheme="minorHAnsi" w:hAnsiTheme="minorHAnsi" w:cstheme="minorHAnsi"/>
          <w:sz w:val="21"/>
          <w:szCs w:val="21"/>
          <w:lang w:val="en-US"/>
        </w:rPr>
        <w:t xml:space="preserve"> in particular.</w:t>
      </w:r>
    </w:p>
    <w:p w14:paraId="47E19D8F" w14:textId="754CAD9D" w:rsidR="007D6B31" w:rsidRPr="001C0B59" w:rsidRDefault="00DF613C"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The </w:t>
      </w:r>
      <w:proofErr w:type="spellStart"/>
      <w:r w:rsidRPr="001C0B59">
        <w:rPr>
          <w:rFonts w:asciiTheme="minorHAnsi" w:hAnsiTheme="minorHAnsi" w:cstheme="minorHAnsi"/>
          <w:sz w:val="21"/>
          <w:szCs w:val="21"/>
          <w:lang w:val="en-US"/>
        </w:rPr>
        <w:t>Goldenes</w:t>
      </w:r>
      <w:proofErr w:type="spellEnd"/>
      <w:r w:rsidRPr="001C0B59">
        <w:rPr>
          <w:rFonts w:asciiTheme="minorHAnsi" w:hAnsiTheme="minorHAnsi" w:cstheme="minorHAnsi"/>
          <w:sz w:val="21"/>
          <w:szCs w:val="21"/>
          <w:lang w:val="en-US"/>
        </w:rPr>
        <w:t xml:space="preserve"> Quartier, adjoining </w:t>
      </w:r>
      <w:proofErr w:type="spellStart"/>
      <w:r w:rsidRPr="001C0B59">
        <w:rPr>
          <w:rFonts w:asciiTheme="minorHAnsi" w:hAnsiTheme="minorHAnsi" w:cstheme="minorHAnsi"/>
          <w:sz w:val="21"/>
          <w:szCs w:val="21"/>
          <w:lang w:val="en-US"/>
        </w:rPr>
        <w:t>Kohlmarkt</w:t>
      </w:r>
      <w:proofErr w:type="spellEnd"/>
      <w:r w:rsidRPr="001C0B59">
        <w:rPr>
          <w:rFonts w:asciiTheme="minorHAnsi" w:hAnsiTheme="minorHAnsi" w:cstheme="minorHAnsi"/>
          <w:sz w:val="21"/>
          <w:szCs w:val="21"/>
          <w:lang w:val="en-US"/>
        </w:rPr>
        <w:t xml:space="preserve"> and Graben, is also part of the city center’s luxury shopping scene. This complex of historic buildings linking </w:t>
      </w:r>
      <w:proofErr w:type="spellStart"/>
      <w:r w:rsidRPr="001C0B59">
        <w:rPr>
          <w:rFonts w:asciiTheme="minorHAnsi" w:hAnsiTheme="minorHAnsi" w:cstheme="minorHAnsi"/>
          <w:sz w:val="21"/>
          <w:szCs w:val="21"/>
          <w:lang w:val="en-US"/>
        </w:rPr>
        <w:t>Tuchlauben</w:t>
      </w:r>
      <w:proofErr w:type="spellEnd"/>
      <w:r w:rsidRPr="001C0B59">
        <w:rPr>
          <w:rFonts w:asciiTheme="minorHAnsi" w:hAnsiTheme="minorHAnsi" w:cstheme="minorHAnsi"/>
          <w:sz w:val="21"/>
          <w:szCs w:val="21"/>
          <w:lang w:val="en-US"/>
        </w:rPr>
        <w:t xml:space="preserve"> and Am Hof has attracted a glut of international celebrated labels: </w:t>
      </w:r>
      <w:proofErr w:type="spellStart"/>
      <w:r w:rsidRPr="001C0B59">
        <w:rPr>
          <w:rFonts w:asciiTheme="minorHAnsi" w:hAnsiTheme="minorHAnsi" w:cstheme="minorHAnsi"/>
          <w:sz w:val="21"/>
          <w:szCs w:val="21"/>
          <w:lang w:val="en-US"/>
        </w:rPr>
        <w:t>Emporio</w:t>
      </w:r>
      <w:proofErr w:type="spellEnd"/>
      <w:r w:rsidRPr="001C0B59">
        <w:rPr>
          <w:rFonts w:asciiTheme="minorHAnsi" w:hAnsiTheme="minorHAnsi" w:cstheme="minorHAnsi"/>
          <w:sz w:val="21"/>
          <w:szCs w:val="21"/>
          <w:lang w:val="en-US"/>
        </w:rPr>
        <w:t xml:space="preserve"> Armani, Bottega Veneta, Church’s, Brunello Cucinelli, Etro, </w:t>
      </w:r>
      <w:proofErr w:type="spellStart"/>
      <w:r w:rsidRPr="001C0B59">
        <w:rPr>
          <w:rFonts w:asciiTheme="minorHAnsi" w:hAnsiTheme="minorHAnsi" w:cstheme="minorHAnsi"/>
          <w:sz w:val="21"/>
          <w:szCs w:val="21"/>
          <w:lang w:val="en-US"/>
        </w:rPr>
        <w:t>Kiton</w:t>
      </w:r>
      <w:proofErr w:type="spellEnd"/>
      <w:r w:rsidRPr="001C0B59">
        <w:rPr>
          <w:rFonts w:asciiTheme="minorHAnsi" w:hAnsiTheme="minorHAnsi" w:cstheme="minorHAnsi"/>
          <w:sz w:val="21"/>
          <w:szCs w:val="21"/>
          <w:lang w:val="en-US"/>
        </w:rPr>
        <w:t xml:space="preserve">, </w:t>
      </w:r>
      <w:r w:rsidR="00A90FD0" w:rsidRPr="001C0B59">
        <w:rPr>
          <w:rFonts w:asciiTheme="minorHAnsi" w:hAnsiTheme="minorHAnsi" w:cstheme="minorHAnsi"/>
          <w:sz w:val="21"/>
          <w:szCs w:val="21"/>
          <w:lang w:val="en-US" w:eastAsia="zh-CN" w:bidi="th-TH"/>
        </w:rPr>
        <w:t xml:space="preserve">Christian Louboutin, </w:t>
      </w:r>
      <w:r w:rsidRPr="001C0B59">
        <w:rPr>
          <w:rFonts w:asciiTheme="minorHAnsi" w:hAnsiTheme="minorHAnsi" w:cstheme="minorHAnsi"/>
          <w:sz w:val="21"/>
          <w:szCs w:val="21"/>
          <w:lang w:val="en-US"/>
        </w:rPr>
        <w:t xml:space="preserve">Alexander McQueen, Miu, </w:t>
      </w:r>
      <w:proofErr w:type="spellStart"/>
      <w:r w:rsidRPr="001C0B59">
        <w:rPr>
          <w:rFonts w:asciiTheme="minorHAnsi" w:hAnsiTheme="minorHAnsi" w:cstheme="minorHAnsi"/>
          <w:sz w:val="21"/>
          <w:szCs w:val="21"/>
          <w:lang w:val="en-US"/>
        </w:rPr>
        <w:t>Pomellato</w:t>
      </w:r>
      <w:proofErr w:type="spellEnd"/>
      <w:r w:rsidRPr="001C0B59">
        <w:rPr>
          <w:rFonts w:asciiTheme="minorHAnsi" w:hAnsiTheme="minorHAnsi" w:cstheme="minorHAnsi"/>
          <w:sz w:val="21"/>
          <w:szCs w:val="21"/>
          <w:lang w:val="en-US"/>
        </w:rPr>
        <w:t xml:space="preserve">, Prada, </w:t>
      </w:r>
      <w:proofErr w:type="spellStart"/>
      <w:r w:rsidR="00A90FD0" w:rsidRPr="001C0B59">
        <w:rPr>
          <w:rFonts w:asciiTheme="minorHAnsi" w:hAnsiTheme="minorHAnsi" w:cstheme="minorHAnsi"/>
          <w:sz w:val="21"/>
          <w:szCs w:val="21"/>
          <w:lang w:val="en-US" w:eastAsia="zh-CN" w:bidi="th-TH"/>
        </w:rPr>
        <w:t>Rimowa</w:t>
      </w:r>
      <w:proofErr w:type="spellEnd"/>
      <w:r w:rsidR="00A90FD0" w:rsidRPr="001C0B59">
        <w:rPr>
          <w:rFonts w:asciiTheme="minorHAnsi" w:hAnsiTheme="minorHAnsi" w:cstheme="minorHAnsi"/>
          <w:sz w:val="21"/>
          <w:szCs w:val="21"/>
          <w:lang w:val="en-US" w:eastAsia="zh-CN" w:bidi="th-TH"/>
        </w:rPr>
        <w:t xml:space="preserve">, </w:t>
      </w:r>
      <w:r w:rsidRPr="001C0B59">
        <w:rPr>
          <w:rFonts w:asciiTheme="minorHAnsi" w:hAnsiTheme="minorHAnsi" w:cstheme="minorHAnsi"/>
          <w:sz w:val="21"/>
          <w:szCs w:val="21"/>
          <w:lang w:val="en-US"/>
        </w:rPr>
        <w:t xml:space="preserve">Saint Laurent Paris, </w:t>
      </w:r>
      <w:proofErr w:type="gramStart"/>
      <w:r w:rsidRPr="001C0B59">
        <w:rPr>
          <w:rFonts w:asciiTheme="minorHAnsi" w:hAnsiTheme="minorHAnsi" w:cstheme="minorHAnsi"/>
          <w:sz w:val="21"/>
          <w:szCs w:val="21"/>
          <w:lang w:val="en-US"/>
        </w:rPr>
        <w:t>Valentino</w:t>
      </w:r>
      <w:proofErr w:type="gramEnd"/>
      <w:r w:rsidR="004B60E3" w:rsidRPr="001C0B59">
        <w:rPr>
          <w:rFonts w:asciiTheme="minorHAnsi" w:hAnsiTheme="minorHAnsi" w:cstheme="minorHAnsi"/>
          <w:sz w:val="21"/>
          <w:szCs w:val="21"/>
          <w:lang w:val="en-US"/>
        </w:rPr>
        <w:t xml:space="preserve"> and</w:t>
      </w:r>
      <w:r w:rsidRPr="001C0B59">
        <w:rPr>
          <w:rFonts w:asciiTheme="minorHAnsi" w:hAnsiTheme="minorHAnsi" w:cstheme="minorHAnsi"/>
          <w:sz w:val="21"/>
          <w:szCs w:val="21"/>
          <w:lang w:val="en-US"/>
        </w:rPr>
        <w:t xml:space="preserve"> Louis Vuitton, as well as upmarket interior store </w:t>
      </w:r>
      <w:proofErr w:type="spellStart"/>
      <w:r w:rsidRPr="001C0B59">
        <w:rPr>
          <w:rFonts w:asciiTheme="minorHAnsi" w:hAnsiTheme="minorHAnsi" w:cstheme="minorHAnsi"/>
          <w:sz w:val="21"/>
          <w:szCs w:val="21"/>
          <w:lang w:val="en-US"/>
        </w:rPr>
        <w:t>Lederleitner</w:t>
      </w:r>
      <w:proofErr w:type="spellEnd"/>
      <w:r w:rsidRPr="001C0B59">
        <w:rPr>
          <w:rFonts w:asciiTheme="minorHAnsi" w:hAnsiTheme="minorHAnsi" w:cstheme="minorHAnsi"/>
          <w:sz w:val="21"/>
          <w:szCs w:val="21"/>
          <w:lang w:val="en-US"/>
        </w:rPr>
        <w:t xml:space="preserve"> Home, and Amicis </w:t>
      </w:r>
      <w:proofErr w:type="spellStart"/>
      <w:r w:rsidRPr="001C0B59">
        <w:rPr>
          <w:rFonts w:asciiTheme="minorHAnsi" w:hAnsiTheme="minorHAnsi" w:cstheme="minorHAnsi"/>
          <w:sz w:val="21"/>
          <w:szCs w:val="21"/>
          <w:lang w:val="en-US"/>
        </w:rPr>
        <w:t>Deuxieme</w:t>
      </w:r>
      <w:proofErr w:type="spellEnd"/>
      <w:r w:rsidRPr="001C0B59">
        <w:rPr>
          <w:rFonts w:asciiTheme="minorHAnsi" w:hAnsiTheme="minorHAnsi" w:cstheme="minorHAnsi"/>
          <w:sz w:val="21"/>
          <w:szCs w:val="21"/>
          <w:lang w:val="en-US"/>
        </w:rPr>
        <w:t xml:space="preserve">. Exclusive names such as </w:t>
      </w:r>
      <w:proofErr w:type="spellStart"/>
      <w:r w:rsidRPr="001C0B59">
        <w:rPr>
          <w:rFonts w:asciiTheme="minorHAnsi" w:hAnsiTheme="minorHAnsi" w:cstheme="minorHAnsi"/>
          <w:sz w:val="21"/>
          <w:szCs w:val="21"/>
          <w:lang w:val="en-US"/>
        </w:rPr>
        <w:t>Akris</w:t>
      </w:r>
      <w:proofErr w:type="spellEnd"/>
      <w:r w:rsidRPr="001C0B59">
        <w:rPr>
          <w:rFonts w:asciiTheme="minorHAnsi" w:hAnsiTheme="minorHAnsi" w:cstheme="minorHAnsi"/>
          <w:sz w:val="21"/>
          <w:szCs w:val="21"/>
          <w:lang w:val="en-US"/>
        </w:rPr>
        <w:t xml:space="preserve">, Agent Provocateur and Jimmy Choo can be found opposite the </w:t>
      </w:r>
      <w:proofErr w:type="spellStart"/>
      <w:r w:rsidRPr="001C0B59">
        <w:rPr>
          <w:rFonts w:asciiTheme="minorHAnsi" w:hAnsiTheme="minorHAnsi" w:cstheme="minorHAnsi"/>
          <w:sz w:val="21"/>
          <w:szCs w:val="21"/>
          <w:lang w:val="en-US"/>
        </w:rPr>
        <w:t>Goldenes</w:t>
      </w:r>
      <w:proofErr w:type="spellEnd"/>
      <w:r w:rsidRPr="001C0B59">
        <w:rPr>
          <w:rFonts w:asciiTheme="minorHAnsi" w:hAnsiTheme="minorHAnsi" w:cstheme="minorHAnsi"/>
          <w:sz w:val="21"/>
          <w:szCs w:val="21"/>
          <w:lang w:val="en-US"/>
        </w:rPr>
        <w:t xml:space="preserve"> Quartier.</w:t>
      </w:r>
    </w:p>
    <w:p w14:paraId="356646E6" w14:textId="77777777" w:rsidR="007D6B31" w:rsidRPr="001C0B59" w:rsidRDefault="007D6B31" w:rsidP="007D6B31">
      <w:pPr>
        <w:pStyle w:val="berschrift1"/>
        <w:numPr>
          <w:ilvl w:val="0"/>
          <w:numId w:val="0"/>
        </w:numPr>
        <w:rPr>
          <w:rFonts w:asciiTheme="minorHAnsi" w:eastAsia="SimSun" w:hAnsiTheme="minorHAnsi" w:cstheme="minorHAnsi"/>
          <w:szCs w:val="28"/>
          <w:lang w:val="en-US"/>
        </w:rPr>
      </w:pPr>
      <w:r w:rsidRPr="001C0B59">
        <w:rPr>
          <w:rFonts w:asciiTheme="minorHAnsi" w:eastAsia="SimSun" w:hAnsiTheme="minorHAnsi" w:cstheme="minorHAnsi"/>
          <w:szCs w:val="28"/>
          <w:lang w:val="en-US"/>
        </w:rPr>
        <w:t>Hotels for discerning travelers</w:t>
      </w:r>
    </w:p>
    <w:p w14:paraId="56C04F11" w14:textId="6F333080" w:rsidR="008751CC" w:rsidRPr="001C0B59" w:rsidRDefault="00684669"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Vienna’s upmarket hotels are mainly found on the showpiece </w:t>
      </w:r>
      <w:proofErr w:type="spellStart"/>
      <w:r w:rsidRPr="001C0B59">
        <w:rPr>
          <w:rFonts w:asciiTheme="minorHAnsi" w:hAnsiTheme="minorHAnsi" w:cstheme="minorHAnsi"/>
          <w:sz w:val="21"/>
          <w:szCs w:val="21"/>
          <w:lang w:val="en-US"/>
        </w:rPr>
        <w:t>Ringstrasse</w:t>
      </w:r>
      <w:proofErr w:type="spellEnd"/>
      <w:r w:rsidRPr="001C0B59">
        <w:rPr>
          <w:rFonts w:asciiTheme="minorHAnsi" w:hAnsiTheme="minorHAnsi" w:cstheme="minorHAnsi"/>
          <w:sz w:val="21"/>
          <w:szCs w:val="21"/>
          <w:lang w:val="en-US"/>
        </w:rPr>
        <w:t xml:space="preserve"> boulevard and </w:t>
      </w:r>
      <w:r w:rsidR="00803191" w:rsidRPr="001C0B59">
        <w:rPr>
          <w:rFonts w:asciiTheme="minorHAnsi" w:hAnsiTheme="minorHAnsi" w:cstheme="minorHAnsi"/>
          <w:sz w:val="21"/>
          <w:szCs w:val="21"/>
          <w:lang w:val="en-US"/>
        </w:rPr>
        <w:t xml:space="preserve">in </w:t>
      </w:r>
      <w:r w:rsidRPr="001C0B59">
        <w:rPr>
          <w:rFonts w:asciiTheme="minorHAnsi" w:hAnsiTheme="minorHAnsi" w:cstheme="minorHAnsi"/>
          <w:sz w:val="21"/>
          <w:szCs w:val="21"/>
          <w:lang w:val="en-US"/>
        </w:rPr>
        <w:t xml:space="preserve">the old town. Officially opened in1865 by Emperor Franz Joseph, the </w:t>
      </w:r>
      <w:proofErr w:type="spellStart"/>
      <w:r w:rsidRPr="001C0B59">
        <w:rPr>
          <w:rFonts w:asciiTheme="minorHAnsi" w:hAnsiTheme="minorHAnsi" w:cstheme="minorHAnsi"/>
          <w:sz w:val="21"/>
          <w:szCs w:val="21"/>
          <w:lang w:val="en-US"/>
        </w:rPr>
        <w:t>Ringstrasse</w:t>
      </w:r>
      <w:proofErr w:type="spellEnd"/>
      <w:r w:rsidRPr="001C0B59">
        <w:rPr>
          <w:rFonts w:asciiTheme="minorHAnsi" w:hAnsiTheme="minorHAnsi" w:cstheme="minorHAnsi"/>
          <w:sz w:val="21"/>
          <w:szCs w:val="21"/>
          <w:lang w:val="en-US"/>
        </w:rPr>
        <w:t xml:space="preserve"> is home to traditional hotels such as the Imperial, the Bristol, the Palais Coburg Residenz and the Sacher, as well as more recent additions including Le Méridien, </w:t>
      </w:r>
      <w:r w:rsidR="001C0B59" w:rsidRPr="001C0B59">
        <w:rPr>
          <w:rFonts w:asciiTheme="minorHAnsi" w:hAnsiTheme="minorHAnsi" w:cstheme="minorHAnsi"/>
          <w:sz w:val="21"/>
          <w:szCs w:val="21"/>
          <w:lang w:val="en-US"/>
        </w:rPr>
        <w:t>The Amauris, Almanac Palais Vienna, Rosewood Vienna</w:t>
      </w:r>
      <w:r w:rsidR="001C0B59" w:rsidRPr="001C0B59">
        <w:rPr>
          <w:rFonts w:asciiTheme="minorHAnsi" w:hAnsiTheme="minorHAnsi" w:cstheme="minorHAnsi"/>
          <w:sz w:val="21"/>
          <w:szCs w:val="21"/>
          <w:lang w:val="en-US"/>
        </w:rPr>
        <w:t xml:space="preserve">, </w:t>
      </w:r>
      <w:r w:rsidRPr="001C0B59">
        <w:rPr>
          <w:rFonts w:asciiTheme="minorHAnsi" w:hAnsiTheme="minorHAnsi" w:cstheme="minorHAnsi"/>
          <w:sz w:val="21"/>
          <w:szCs w:val="21"/>
          <w:lang w:val="en-US"/>
        </w:rPr>
        <w:t>Palais Hansen Kempinski Vienna and The Ritz-Carlton</w:t>
      </w:r>
      <w:r w:rsidR="001C0B59" w:rsidRPr="001C0B59">
        <w:rPr>
          <w:rFonts w:asciiTheme="minorHAnsi" w:hAnsiTheme="minorHAnsi" w:cstheme="minorHAnsi"/>
          <w:sz w:val="21"/>
          <w:szCs w:val="21"/>
          <w:lang w:val="en-US"/>
        </w:rPr>
        <w:t xml:space="preserve"> </w:t>
      </w:r>
      <w:r w:rsidRPr="001C0B59">
        <w:rPr>
          <w:rFonts w:asciiTheme="minorHAnsi" w:hAnsiTheme="minorHAnsi" w:cstheme="minorHAnsi"/>
          <w:sz w:val="21"/>
          <w:szCs w:val="21"/>
          <w:lang w:val="en-US"/>
        </w:rPr>
        <w:t>Vienna. Each of these hotels offers a full range of services aimed at the very top end of the market.</w:t>
      </w:r>
    </w:p>
    <w:p w14:paraId="7CFB6ED8" w14:textId="1F0B1BC2" w:rsidR="001C0B59" w:rsidRPr="001C0B59" w:rsidRDefault="001C0B59"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The Park Hyatt Vienna in the heart of Vienna's city center offers the largest hotel suite in Austria, the 820 </w:t>
      </w:r>
      <w:r w:rsidRPr="001C0B59">
        <w:rPr>
          <w:rFonts w:asciiTheme="minorHAnsi" w:hAnsiTheme="minorHAnsi" w:cstheme="minorHAnsi"/>
          <w:sz w:val="21"/>
          <w:szCs w:val="21"/>
          <w:lang w:val="en-US"/>
        </w:rPr>
        <w:t xml:space="preserve">square meter </w:t>
      </w:r>
      <w:r w:rsidRPr="001C0B59">
        <w:rPr>
          <w:rFonts w:asciiTheme="minorHAnsi" w:hAnsiTheme="minorHAnsi" w:cstheme="minorHAnsi"/>
          <w:sz w:val="21"/>
          <w:szCs w:val="21"/>
          <w:lang w:val="en-US"/>
        </w:rPr>
        <w:t>Royal Penthouse Suite</w:t>
      </w:r>
      <w:r w:rsidRPr="001C0B59">
        <w:rPr>
          <w:rFonts w:asciiTheme="minorHAnsi" w:hAnsiTheme="minorHAnsi" w:cstheme="minorHAnsi"/>
          <w:sz w:val="21"/>
          <w:szCs w:val="21"/>
          <w:lang w:val="en-US"/>
        </w:rPr>
        <w:t>,</w:t>
      </w:r>
      <w:r w:rsidRPr="001C0B59">
        <w:rPr>
          <w:rFonts w:asciiTheme="minorHAnsi" w:hAnsiTheme="minorHAnsi" w:cstheme="minorHAnsi"/>
          <w:sz w:val="21"/>
          <w:szCs w:val="21"/>
          <w:lang w:val="en-US"/>
        </w:rPr>
        <w:t xml:space="preserve"> which has four open-air terraces.</w:t>
      </w:r>
    </w:p>
    <w:p w14:paraId="7F604374" w14:textId="7641EB9E" w:rsidR="001C0B59" w:rsidRPr="001C0B59" w:rsidRDefault="001C0B59"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Another luxury hotel opened in summer 2022: the 5-star Rosewood Vienna hotel opened its doors in a prime city center location. The extensive renovation of the historic bank building from the 1830s preserved the historical substance in a modernized form. </w:t>
      </w:r>
    </w:p>
    <w:p w14:paraId="4B33393B" w14:textId="3F5A1EE6" w:rsidR="00915BED"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Anyone planning to stay the night in a suite at the time-honored Imperial can look forward to a free butler service, which includes an immaculately pressed daily newspaper in the morning. Travelers that opt for an extra-special package will even be treated to their very own piece of music, which is created by a composer based on the outcome of a music test.</w:t>
      </w:r>
    </w:p>
    <w:p w14:paraId="09AFB64F" w14:textId="69F8C512" w:rsidR="00915BED"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The Palais Coburg Residenz has a historic wine cellar dating back to the 16th century, with 60,000 bottles. Its collection of rare wines is one of the best on the planet and has picked up numerous awards over the years. The luxury hotel also offers a special New Year’s Eve package, which includes four nights in an Imperial Suite, a pair of hard-to-come-by tickets for the New Year's Concert given by the Vienna Philharmonic, and a gala dinner menu by Michelin-star chef Silvio Nickol.</w:t>
      </w:r>
    </w:p>
    <w:p w14:paraId="66AE7CE7" w14:textId="1BBAB2EB" w:rsidR="007D6B31"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The Ritz-Carlton has a 190 square meter presidential suite complete with an open fire, a </w:t>
      </w:r>
      <w:proofErr w:type="gramStart"/>
      <w:r w:rsidRPr="001C0B59">
        <w:rPr>
          <w:rFonts w:asciiTheme="minorHAnsi" w:hAnsiTheme="minorHAnsi" w:cstheme="minorHAnsi"/>
          <w:sz w:val="21"/>
          <w:szCs w:val="21"/>
          <w:lang w:val="en-US"/>
        </w:rPr>
        <w:t>library</w:t>
      </w:r>
      <w:proofErr w:type="gramEnd"/>
      <w:r w:rsidRPr="001C0B59">
        <w:rPr>
          <w:rFonts w:asciiTheme="minorHAnsi" w:hAnsiTheme="minorHAnsi" w:cstheme="minorHAnsi"/>
          <w:sz w:val="21"/>
          <w:szCs w:val="21"/>
          <w:lang w:val="en-US"/>
        </w:rPr>
        <w:t xml:space="preserve"> and no end of high-tech.</w:t>
      </w:r>
    </w:p>
    <w:p w14:paraId="38D32DA2" w14:textId="238F1216" w:rsidR="00684669" w:rsidRPr="001C0B59" w:rsidRDefault="00684669" w:rsidP="00684669">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Visitors to Vienna can also stay in truly imperial accommodation. An apartment in the east wing of </w:t>
      </w:r>
      <w:proofErr w:type="spellStart"/>
      <w:r w:rsidRPr="001C0B59">
        <w:rPr>
          <w:rFonts w:asciiTheme="minorHAnsi" w:hAnsiTheme="minorHAnsi" w:cstheme="minorHAnsi"/>
          <w:sz w:val="21"/>
          <w:szCs w:val="21"/>
          <w:lang w:val="en-US"/>
        </w:rPr>
        <w:t>Schönbrunn</w:t>
      </w:r>
      <w:proofErr w:type="spellEnd"/>
      <w:r w:rsidRPr="001C0B59">
        <w:rPr>
          <w:rFonts w:asciiTheme="minorHAnsi" w:hAnsiTheme="minorHAnsi" w:cstheme="minorHAnsi"/>
          <w:sz w:val="21"/>
          <w:szCs w:val="21"/>
          <w:lang w:val="en-US"/>
        </w:rPr>
        <w:t xml:space="preserve"> Palace has now been converted into a 167</w:t>
      </w:r>
      <w:r w:rsidR="00E050CE" w:rsidRPr="001C0B59">
        <w:rPr>
          <w:rFonts w:asciiTheme="minorHAnsi" w:hAnsiTheme="minorHAnsi" w:cstheme="minorHAnsi"/>
          <w:sz w:val="21"/>
          <w:szCs w:val="21"/>
          <w:lang w:val="en-US"/>
        </w:rPr>
        <w:t xml:space="preserve"> square meter</w:t>
      </w:r>
      <w:r w:rsidRPr="001C0B59">
        <w:rPr>
          <w:rFonts w:asciiTheme="minorHAnsi" w:hAnsiTheme="minorHAnsi" w:cstheme="minorHAnsi"/>
          <w:sz w:val="21"/>
          <w:szCs w:val="21"/>
          <w:lang w:val="en-US"/>
        </w:rPr>
        <w:t xml:space="preserve"> suite following a carefully monitored refurbishment project. The interiors and finishes are in keeping with the rest of the Habsburg’s former summer residence, with Maria-Theresa chandeliers, Stucco work and imperial damask motifs setting the tone. Stunning views of the palace gardens, Gloriette and Neptune fountain are a highlight.</w:t>
      </w:r>
    </w:p>
    <w:p w14:paraId="4EFA985D" w14:textId="715C1447" w:rsidR="007D6B31" w:rsidRPr="001C0B59" w:rsidRDefault="007D6B31" w:rsidP="007D6B31">
      <w:pPr>
        <w:pStyle w:val="berschrift1"/>
        <w:numPr>
          <w:ilvl w:val="0"/>
          <w:numId w:val="0"/>
        </w:numPr>
        <w:rPr>
          <w:rFonts w:asciiTheme="minorHAnsi" w:eastAsia="SimSun" w:hAnsiTheme="minorHAnsi" w:cstheme="minorHAnsi"/>
          <w:szCs w:val="28"/>
          <w:lang w:val="en-US"/>
        </w:rPr>
      </w:pPr>
      <w:r w:rsidRPr="001C0B59">
        <w:rPr>
          <w:rFonts w:asciiTheme="minorHAnsi" w:eastAsia="SimSun" w:hAnsiTheme="minorHAnsi" w:cstheme="minorHAnsi"/>
          <w:szCs w:val="28"/>
          <w:lang w:val="en-US"/>
        </w:rPr>
        <w:lastRenderedPageBreak/>
        <w:t>Luxury tastes</w:t>
      </w:r>
    </w:p>
    <w:p w14:paraId="4A12792D" w14:textId="20FEE310" w:rsidR="00CA0D65"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Viennese cuisine has made a name for itself the world over, and in the city’s down-to-earth eateries it is prepared according to time-honored traditions and with a healthy dash of innovation. The capital’s standing at the top of the restaurant charts is plain to see in respected publications such as the Michelin Guide Main Cities of Europe 20</w:t>
      </w:r>
      <w:r w:rsidR="00C33D27" w:rsidRPr="001C0B59">
        <w:rPr>
          <w:rFonts w:asciiTheme="minorHAnsi" w:hAnsiTheme="minorHAnsi" w:cstheme="minorHAnsi"/>
          <w:sz w:val="21"/>
          <w:szCs w:val="21"/>
          <w:lang w:val="en-US"/>
        </w:rPr>
        <w:t>2</w:t>
      </w:r>
      <w:r w:rsidR="001C0B59" w:rsidRPr="001C0B59">
        <w:rPr>
          <w:rFonts w:asciiTheme="minorHAnsi" w:hAnsiTheme="minorHAnsi" w:cstheme="minorHAnsi"/>
          <w:sz w:val="21"/>
          <w:szCs w:val="21"/>
          <w:lang w:val="en-US"/>
        </w:rPr>
        <w:t>3</w:t>
      </w:r>
      <w:r w:rsidRPr="001C0B59">
        <w:rPr>
          <w:rFonts w:asciiTheme="minorHAnsi" w:hAnsiTheme="minorHAnsi" w:cstheme="minorHAnsi"/>
          <w:sz w:val="21"/>
          <w:szCs w:val="21"/>
          <w:lang w:val="en-US"/>
        </w:rPr>
        <w:t xml:space="preserve">, which lists </w:t>
      </w:r>
      <w:r w:rsidR="003E685F" w:rsidRPr="001C0B59">
        <w:rPr>
          <w:rFonts w:asciiTheme="minorHAnsi" w:hAnsiTheme="minorHAnsi" w:cstheme="minorHAnsi"/>
          <w:sz w:val="21"/>
          <w:szCs w:val="21"/>
          <w:lang w:val="en-US"/>
        </w:rPr>
        <w:t>one three-star restaurant, four</w:t>
      </w:r>
      <w:r w:rsidRPr="001C0B59">
        <w:rPr>
          <w:rFonts w:asciiTheme="minorHAnsi" w:hAnsiTheme="minorHAnsi" w:cstheme="minorHAnsi"/>
          <w:sz w:val="21"/>
          <w:szCs w:val="21"/>
          <w:lang w:val="en-US"/>
        </w:rPr>
        <w:t xml:space="preserve"> two-star restaurants and </w:t>
      </w:r>
      <w:r w:rsidR="001C0B59" w:rsidRPr="001C0B59">
        <w:rPr>
          <w:rFonts w:asciiTheme="minorHAnsi" w:hAnsiTheme="minorHAnsi" w:cstheme="minorHAnsi"/>
          <w:sz w:val="21"/>
          <w:szCs w:val="21"/>
          <w:lang w:val="en-US"/>
        </w:rPr>
        <w:t>five</w:t>
      </w:r>
      <w:r w:rsidR="003E685F" w:rsidRPr="001C0B59">
        <w:rPr>
          <w:rFonts w:asciiTheme="minorHAnsi" w:hAnsiTheme="minorHAnsi" w:cstheme="minorHAnsi"/>
          <w:sz w:val="21"/>
          <w:szCs w:val="21"/>
          <w:lang w:val="en-US"/>
        </w:rPr>
        <w:t xml:space="preserve"> </w:t>
      </w:r>
      <w:r w:rsidRPr="001C0B59">
        <w:rPr>
          <w:rFonts w:asciiTheme="minorHAnsi" w:hAnsiTheme="minorHAnsi" w:cstheme="minorHAnsi"/>
          <w:sz w:val="21"/>
          <w:szCs w:val="21"/>
          <w:lang w:val="en-US"/>
        </w:rPr>
        <w:t xml:space="preserve">one-star restaurants for Vienna. </w:t>
      </w:r>
      <w:r w:rsidR="004F709D" w:rsidRPr="001C0B59">
        <w:rPr>
          <w:rFonts w:asciiTheme="minorHAnsi" w:hAnsiTheme="minorHAnsi" w:cstheme="minorHAnsi"/>
          <w:sz w:val="21"/>
          <w:szCs w:val="21"/>
          <w:lang w:val="en-US" w:eastAsia="zh-CN" w:bidi="th-TH"/>
        </w:rPr>
        <w:t>Amador is Vienna’s (and Austria’s) first three-star restaurant</w:t>
      </w:r>
      <w:r w:rsidR="00C33D27" w:rsidRPr="001C0B59">
        <w:rPr>
          <w:rFonts w:asciiTheme="minorHAnsi" w:hAnsiTheme="minorHAnsi" w:cstheme="minorHAnsi"/>
          <w:sz w:val="21"/>
          <w:szCs w:val="21"/>
          <w:lang w:val="en-US" w:eastAsia="zh-CN" w:bidi="th-TH"/>
        </w:rPr>
        <w:t>, while</w:t>
      </w:r>
      <w:r w:rsidR="003E685F" w:rsidRPr="001C0B59">
        <w:rPr>
          <w:rFonts w:asciiTheme="minorHAnsi" w:hAnsiTheme="minorHAnsi" w:cstheme="minorHAnsi"/>
          <w:sz w:val="21"/>
          <w:szCs w:val="21"/>
          <w:lang w:val="en-US" w:eastAsia="zh-CN" w:bidi="th-TH"/>
        </w:rPr>
        <w:t xml:space="preserve"> Steirereck in </w:t>
      </w:r>
      <w:proofErr w:type="spellStart"/>
      <w:r w:rsidR="003E685F" w:rsidRPr="001C0B59">
        <w:rPr>
          <w:rFonts w:asciiTheme="minorHAnsi" w:hAnsiTheme="minorHAnsi" w:cstheme="minorHAnsi"/>
          <w:sz w:val="21"/>
          <w:szCs w:val="21"/>
          <w:lang w:val="en-US" w:eastAsia="zh-CN" w:bidi="th-TH"/>
        </w:rPr>
        <w:t>Stadtpark</w:t>
      </w:r>
      <w:proofErr w:type="spellEnd"/>
      <w:r w:rsidR="003E685F" w:rsidRPr="001C0B59">
        <w:rPr>
          <w:rFonts w:asciiTheme="minorHAnsi" w:hAnsiTheme="minorHAnsi" w:cstheme="minorHAnsi"/>
          <w:sz w:val="21"/>
          <w:szCs w:val="21"/>
          <w:lang w:val="en-US" w:eastAsia="zh-CN" w:bidi="th-TH"/>
        </w:rPr>
        <w:t xml:space="preserve">, </w:t>
      </w:r>
      <w:r w:rsidR="009E6AED" w:rsidRPr="001C0B59">
        <w:rPr>
          <w:rFonts w:asciiTheme="minorHAnsi" w:hAnsiTheme="minorHAnsi" w:cstheme="minorHAnsi"/>
          <w:sz w:val="21"/>
          <w:szCs w:val="21"/>
          <w:lang w:val="en-US" w:eastAsia="zh-CN" w:bidi="th-TH"/>
        </w:rPr>
        <w:t>which</w:t>
      </w:r>
      <w:r w:rsidR="003E685F" w:rsidRPr="001C0B59">
        <w:rPr>
          <w:rFonts w:asciiTheme="minorHAnsi" w:hAnsiTheme="minorHAnsi" w:cstheme="minorHAnsi"/>
          <w:sz w:val="21"/>
          <w:szCs w:val="21"/>
          <w:lang w:val="en-US" w:eastAsia="zh-CN" w:bidi="th-TH"/>
        </w:rPr>
        <w:t xml:space="preserve"> </w:t>
      </w:r>
      <w:r w:rsidR="009E6AED" w:rsidRPr="001C0B59">
        <w:rPr>
          <w:rFonts w:asciiTheme="minorHAnsi" w:hAnsiTheme="minorHAnsi" w:cstheme="minorHAnsi"/>
          <w:sz w:val="21"/>
          <w:szCs w:val="21"/>
          <w:lang w:val="en-US" w:eastAsia="zh-CN" w:bidi="th-TH"/>
        </w:rPr>
        <w:t>claimed</w:t>
      </w:r>
      <w:r w:rsidR="003E685F" w:rsidRPr="001C0B59">
        <w:rPr>
          <w:rFonts w:asciiTheme="minorHAnsi" w:hAnsiTheme="minorHAnsi" w:cstheme="minorHAnsi"/>
          <w:sz w:val="21"/>
          <w:szCs w:val="21"/>
          <w:lang w:val="en-US" w:eastAsia="zh-CN" w:bidi="th-TH"/>
        </w:rPr>
        <w:t xml:space="preserve"> 1</w:t>
      </w:r>
      <w:r w:rsidR="001C0B59" w:rsidRPr="001C0B59">
        <w:rPr>
          <w:rFonts w:asciiTheme="minorHAnsi" w:hAnsiTheme="minorHAnsi" w:cstheme="minorHAnsi"/>
          <w:sz w:val="21"/>
          <w:szCs w:val="21"/>
          <w:lang w:val="en-US" w:eastAsia="zh-CN" w:bidi="th-TH"/>
        </w:rPr>
        <w:t>8</w:t>
      </w:r>
      <w:r w:rsidR="003E685F" w:rsidRPr="001C0B59">
        <w:rPr>
          <w:rFonts w:asciiTheme="minorHAnsi" w:hAnsiTheme="minorHAnsi" w:cstheme="minorHAnsi"/>
          <w:sz w:val="21"/>
          <w:szCs w:val="21"/>
          <w:lang w:val="en-US" w:eastAsia="zh-CN" w:bidi="th-TH"/>
        </w:rPr>
        <w:t>th spot in the “</w:t>
      </w:r>
      <w:proofErr w:type="gramStart"/>
      <w:r w:rsidR="003E685F" w:rsidRPr="001C0B59">
        <w:rPr>
          <w:rFonts w:asciiTheme="minorHAnsi" w:hAnsiTheme="minorHAnsi" w:cstheme="minorHAnsi"/>
          <w:sz w:val="21"/>
          <w:szCs w:val="21"/>
          <w:lang w:val="en-US" w:eastAsia="zh-CN" w:bidi="th-TH"/>
        </w:rPr>
        <w:t>World‘</w:t>
      </w:r>
      <w:proofErr w:type="gramEnd"/>
      <w:r w:rsidR="003E685F" w:rsidRPr="001C0B59">
        <w:rPr>
          <w:rFonts w:asciiTheme="minorHAnsi" w:hAnsiTheme="minorHAnsi" w:cstheme="minorHAnsi"/>
          <w:sz w:val="21"/>
          <w:szCs w:val="21"/>
          <w:lang w:val="en-US" w:eastAsia="zh-CN" w:bidi="th-TH"/>
        </w:rPr>
        <w:t>s 50 Best Restaurants“</w:t>
      </w:r>
      <w:r w:rsidR="00C33D27" w:rsidRPr="001C0B59">
        <w:rPr>
          <w:rFonts w:asciiTheme="minorHAnsi" w:hAnsiTheme="minorHAnsi" w:cstheme="minorHAnsi"/>
          <w:sz w:val="21"/>
          <w:szCs w:val="21"/>
          <w:lang w:val="en-US" w:eastAsia="zh-CN" w:bidi="th-TH"/>
        </w:rPr>
        <w:t>, was awarded two stars</w:t>
      </w:r>
      <w:r w:rsidR="003E685F" w:rsidRPr="001C0B59">
        <w:rPr>
          <w:rFonts w:asciiTheme="minorHAnsi" w:hAnsiTheme="minorHAnsi" w:cstheme="minorHAnsi"/>
          <w:sz w:val="21"/>
          <w:szCs w:val="21"/>
          <w:lang w:val="en-US" w:eastAsia="zh-CN" w:bidi="th-TH"/>
        </w:rPr>
        <w:t xml:space="preserve">. The other recipients of two Michelin stars were Konstantin Filippou, Mraz &amp; Sohn and Silvio Nickol Gourmet-Restaurant at Palais Coburg. </w:t>
      </w:r>
      <w:proofErr w:type="spellStart"/>
      <w:r w:rsidR="003E685F" w:rsidRPr="001C0B59">
        <w:rPr>
          <w:rFonts w:asciiTheme="minorHAnsi" w:hAnsiTheme="minorHAnsi" w:cstheme="minorHAnsi"/>
          <w:sz w:val="21"/>
          <w:szCs w:val="21"/>
          <w:lang w:val="en-US" w:eastAsia="zh-CN" w:bidi="th-TH"/>
        </w:rPr>
        <w:t>Aend</w:t>
      </w:r>
      <w:proofErr w:type="spellEnd"/>
      <w:r w:rsidR="003E685F" w:rsidRPr="001C0B59">
        <w:rPr>
          <w:rFonts w:asciiTheme="minorHAnsi" w:hAnsiTheme="minorHAnsi" w:cstheme="minorHAnsi"/>
          <w:sz w:val="21"/>
          <w:szCs w:val="21"/>
          <w:lang w:val="en-US" w:eastAsia="zh-CN" w:bidi="th-TH"/>
        </w:rPr>
        <w:t xml:space="preserve">, </w:t>
      </w:r>
      <w:r w:rsidR="00C33D27" w:rsidRPr="001C0B59">
        <w:rPr>
          <w:rFonts w:asciiTheme="minorHAnsi" w:hAnsiTheme="minorHAnsi" w:cstheme="minorHAnsi"/>
          <w:sz w:val="21"/>
          <w:szCs w:val="21"/>
          <w:lang w:val="en-US" w:eastAsia="zh-CN" w:bidi="th-TH"/>
        </w:rPr>
        <w:t>Apron</w:t>
      </w:r>
      <w:r w:rsidR="003E685F" w:rsidRPr="001C0B59">
        <w:rPr>
          <w:rFonts w:asciiTheme="minorHAnsi" w:hAnsiTheme="minorHAnsi" w:cstheme="minorHAnsi"/>
          <w:sz w:val="21"/>
          <w:szCs w:val="21"/>
          <w:lang w:val="en-US" w:eastAsia="zh-CN" w:bidi="th-TH"/>
        </w:rPr>
        <w:t xml:space="preserve">, Edvard (Palais Hansen Kempinski Vienna), </w:t>
      </w:r>
      <w:proofErr w:type="spellStart"/>
      <w:r w:rsidR="003E685F" w:rsidRPr="001C0B59">
        <w:rPr>
          <w:rFonts w:asciiTheme="minorHAnsi" w:hAnsiTheme="minorHAnsi" w:cstheme="minorHAnsi"/>
          <w:sz w:val="21"/>
          <w:szCs w:val="21"/>
          <w:lang w:val="en-US" w:eastAsia="zh-CN" w:bidi="th-TH"/>
        </w:rPr>
        <w:t>Pramerl</w:t>
      </w:r>
      <w:proofErr w:type="spellEnd"/>
      <w:r w:rsidR="003E685F" w:rsidRPr="001C0B59">
        <w:rPr>
          <w:rFonts w:asciiTheme="minorHAnsi" w:hAnsiTheme="minorHAnsi" w:cstheme="minorHAnsi"/>
          <w:sz w:val="21"/>
          <w:szCs w:val="21"/>
          <w:lang w:val="en-US" w:eastAsia="zh-CN" w:bidi="th-TH"/>
        </w:rPr>
        <w:t xml:space="preserve"> &amp; the Wolf</w:t>
      </w:r>
      <w:r w:rsidR="001C0B59" w:rsidRPr="001C0B59">
        <w:rPr>
          <w:rFonts w:asciiTheme="minorHAnsi" w:hAnsiTheme="minorHAnsi" w:cstheme="minorHAnsi"/>
          <w:sz w:val="21"/>
          <w:szCs w:val="21"/>
          <w:lang w:val="en-US" w:eastAsia="zh-CN" w:bidi="th-TH"/>
        </w:rPr>
        <w:t xml:space="preserve"> </w:t>
      </w:r>
      <w:r w:rsidR="003E685F" w:rsidRPr="001C0B59">
        <w:rPr>
          <w:rFonts w:asciiTheme="minorHAnsi" w:hAnsiTheme="minorHAnsi" w:cstheme="minorHAnsi"/>
          <w:sz w:val="21"/>
          <w:szCs w:val="21"/>
          <w:lang w:val="en-US" w:eastAsia="zh-CN" w:bidi="th-TH"/>
        </w:rPr>
        <w:t>and Tian were each rated with one Michelin star in 20</w:t>
      </w:r>
      <w:r w:rsidR="00C33D27" w:rsidRPr="001C0B59">
        <w:rPr>
          <w:rFonts w:asciiTheme="minorHAnsi" w:hAnsiTheme="minorHAnsi" w:cstheme="minorHAnsi"/>
          <w:sz w:val="21"/>
          <w:szCs w:val="21"/>
          <w:lang w:val="en-US" w:eastAsia="zh-CN" w:bidi="th-TH"/>
        </w:rPr>
        <w:t>2</w:t>
      </w:r>
      <w:r w:rsidR="004B60E3" w:rsidRPr="001C0B59">
        <w:rPr>
          <w:rFonts w:asciiTheme="minorHAnsi" w:hAnsiTheme="minorHAnsi" w:cstheme="minorHAnsi"/>
          <w:sz w:val="21"/>
          <w:szCs w:val="21"/>
          <w:lang w:val="en-US" w:eastAsia="zh-CN" w:bidi="th-TH"/>
        </w:rPr>
        <w:t>2</w:t>
      </w:r>
      <w:r w:rsidRPr="001C0B59">
        <w:rPr>
          <w:rFonts w:asciiTheme="minorHAnsi" w:hAnsiTheme="minorHAnsi" w:cstheme="minorHAnsi"/>
          <w:sz w:val="21"/>
          <w:szCs w:val="21"/>
          <w:lang w:val="en-US"/>
        </w:rPr>
        <w:t>.</w:t>
      </w:r>
    </w:p>
    <w:p w14:paraId="7EB3F795" w14:textId="655B0050" w:rsidR="007D6B31" w:rsidRPr="001C0B59" w:rsidRDefault="00915BED"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Private dining can be arranged in Vienna’s top restaurants, for a more intimate experience. At Steirereck, a private dining room can be reserved for an exclusive evening that includes meeting chef Heinz Reitbauer in person. Another of the city’s two-Michelin-starred restaurants, Konstantin Filippou (named after its charismatic chef), also has a private dining room.</w:t>
      </w:r>
    </w:p>
    <w:p w14:paraId="592DFA20" w14:textId="4716DB05" w:rsidR="007D6B31" w:rsidRPr="001C0B59" w:rsidRDefault="00DF638E" w:rsidP="007D6B31">
      <w:pPr>
        <w:pStyle w:val="berschrift1"/>
        <w:numPr>
          <w:ilvl w:val="0"/>
          <w:numId w:val="0"/>
        </w:numPr>
        <w:rPr>
          <w:rFonts w:asciiTheme="minorHAnsi" w:eastAsia="SimSun" w:hAnsiTheme="minorHAnsi" w:cstheme="minorHAnsi"/>
          <w:szCs w:val="28"/>
          <w:lang w:val="en-US"/>
        </w:rPr>
      </w:pPr>
      <w:r w:rsidRPr="001C0B59">
        <w:rPr>
          <w:rFonts w:asciiTheme="minorHAnsi" w:eastAsia="SimSun" w:hAnsiTheme="minorHAnsi" w:cstheme="minorHAnsi"/>
          <w:szCs w:val="28"/>
          <w:lang w:val="en-US"/>
        </w:rPr>
        <w:t>Individual and exclusive arts and culture experiences</w:t>
      </w:r>
    </w:p>
    <w:p w14:paraId="52166232" w14:textId="48D570F6" w:rsidR="007968B3" w:rsidRPr="001C0B59" w:rsidRDefault="004C7FE7"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 xml:space="preserve">Vienna’s art and culture attractions can also be enjoyed in an exclusive setting. Visits to the home of the Vienna Boys Choir, the </w:t>
      </w:r>
      <w:proofErr w:type="spellStart"/>
      <w:r w:rsidRPr="001C0B59">
        <w:rPr>
          <w:rFonts w:asciiTheme="minorHAnsi" w:hAnsiTheme="minorHAnsi" w:cstheme="minorHAnsi"/>
          <w:sz w:val="21"/>
          <w:szCs w:val="21"/>
          <w:lang w:val="en-US"/>
        </w:rPr>
        <w:t>Augartenpalais</w:t>
      </w:r>
      <w:proofErr w:type="spellEnd"/>
      <w:r w:rsidRPr="001C0B59">
        <w:rPr>
          <w:rFonts w:asciiTheme="minorHAnsi" w:hAnsiTheme="minorHAnsi" w:cstheme="minorHAnsi"/>
          <w:sz w:val="21"/>
          <w:szCs w:val="21"/>
          <w:lang w:val="en-US"/>
        </w:rPr>
        <w:t xml:space="preserve">, are available by appointment, and private concerts can also be arranged. Private concerts are also held in the historic casemates of the Palais Coburg Residenz, where a </w:t>
      </w:r>
      <w:proofErr w:type="spellStart"/>
      <w:r w:rsidRPr="001C0B59">
        <w:rPr>
          <w:rFonts w:asciiTheme="minorHAnsi" w:hAnsiTheme="minorHAnsi" w:cstheme="minorHAnsi"/>
          <w:sz w:val="21"/>
          <w:szCs w:val="21"/>
          <w:lang w:val="en-US"/>
        </w:rPr>
        <w:t>Bösendorfer</w:t>
      </w:r>
      <w:proofErr w:type="spellEnd"/>
      <w:r w:rsidRPr="001C0B59">
        <w:rPr>
          <w:rFonts w:asciiTheme="minorHAnsi" w:hAnsiTheme="minorHAnsi" w:cstheme="minorHAnsi"/>
          <w:sz w:val="21"/>
          <w:szCs w:val="21"/>
          <w:lang w:val="en-US"/>
        </w:rPr>
        <w:t xml:space="preserve"> concert grand piano is kept permanently. Many of Vienna’s museums offer private guided tours outside regular opening hours by prior arrangement – options include tours led by the museum director in person. And among other exclusive services, the </w:t>
      </w:r>
      <w:proofErr w:type="spellStart"/>
      <w:r w:rsidRPr="001C0B59">
        <w:rPr>
          <w:rFonts w:asciiTheme="minorHAnsi" w:hAnsiTheme="minorHAnsi" w:cstheme="minorHAnsi"/>
          <w:sz w:val="21"/>
          <w:szCs w:val="21"/>
          <w:lang w:val="en-US"/>
        </w:rPr>
        <w:t>Kunsthistorisches</w:t>
      </w:r>
      <w:proofErr w:type="spellEnd"/>
      <w:r w:rsidRPr="001C0B59">
        <w:rPr>
          <w:rFonts w:asciiTheme="minorHAnsi" w:hAnsiTheme="minorHAnsi" w:cstheme="minorHAnsi"/>
          <w:sz w:val="21"/>
          <w:szCs w:val="21"/>
          <w:lang w:val="en-US"/>
        </w:rPr>
        <w:t xml:space="preserve"> Museum offers a private dinner for two in the domed hall, accompanied by live music. The experience also includes a guided tour of the collections.</w:t>
      </w:r>
    </w:p>
    <w:p w14:paraId="306BF0AB" w14:textId="77777777" w:rsidR="007D6B31" w:rsidRPr="001C0B59" w:rsidRDefault="007D6B31" w:rsidP="007D6B31">
      <w:pPr>
        <w:pStyle w:val="berschrift1"/>
        <w:numPr>
          <w:ilvl w:val="0"/>
          <w:numId w:val="0"/>
        </w:numPr>
        <w:rPr>
          <w:rFonts w:asciiTheme="minorHAnsi" w:eastAsia="SimSun" w:hAnsiTheme="minorHAnsi" w:cstheme="minorHAnsi"/>
          <w:szCs w:val="28"/>
          <w:lang w:val="en-US"/>
        </w:rPr>
      </w:pPr>
      <w:r w:rsidRPr="001C0B59">
        <w:rPr>
          <w:rFonts w:asciiTheme="minorHAnsi" w:eastAsia="SimSun" w:hAnsiTheme="minorHAnsi" w:cstheme="minorHAnsi"/>
          <w:szCs w:val="28"/>
          <w:lang w:val="en-US"/>
        </w:rPr>
        <w:t>Everyday luxuries</w:t>
      </w:r>
    </w:p>
    <w:p w14:paraId="37FC9C2D" w14:textId="28D9BE76" w:rsidR="007D6B31"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In Vienna, luxury can manifest itself in simple everyday pleasures such as a trip to one of the capital’s</w:t>
      </w:r>
      <w:r w:rsidR="006C2DF4" w:rsidRPr="001C0B59">
        <w:rPr>
          <w:rFonts w:asciiTheme="minorHAnsi" w:hAnsiTheme="minorHAnsi" w:cstheme="minorHAnsi"/>
          <w:sz w:val="21"/>
          <w:szCs w:val="21"/>
          <w:lang w:val="en-US"/>
        </w:rPr>
        <w:t xml:space="preserve"> coffee houses. Vienna’s coffee</w:t>
      </w:r>
      <w:r w:rsidRPr="001C0B59">
        <w:rPr>
          <w:rFonts w:asciiTheme="minorHAnsi" w:hAnsiTheme="minorHAnsi" w:cstheme="minorHAnsi"/>
          <w:sz w:val="21"/>
          <w:szCs w:val="21"/>
          <w:lang w:val="en-US"/>
        </w:rPr>
        <w:t xml:space="preserve">house culture was included in the UNESCO Intangible Cultural Heritage list in 2011. </w:t>
      </w:r>
      <w:proofErr w:type="gramStart"/>
      <w:r w:rsidRPr="001C0B59">
        <w:rPr>
          <w:rFonts w:asciiTheme="minorHAnsi" w:hAnsiTheme="minorHAnsi" w:cstheme="minorHAnsi"/>
          <w:sz w:val="21"/>
          <w:szCs w:val="21"/>
          <w:lang w:val="en-US"/>
        </w:rPr>
        <w:t>According</w:t>
      </w:r>
      <w:proofErr w:type="gramEnd"/>
      <w:r w:rsidRPr="001C0B59">
        <w:rPr>
          <w:rFonts w:asciiTheme="minorHAnsi" w:hAnsiTheme="minorHAnsi" w:cstheme="minorHAnsi"/>
          <w:sz w:val="21"/>
          <w:szCs w:val="21"/>
          <w:lang w:val="en-US"/>
        </w:rPr>
        <w:t xml:space="preserve"> the official report “the </w:t>
      </w:r>
      <w:r w:rsidR="006C2DF4" w:rsidRPr="001C0B59">
        <w:rPr>
          <w:rFonts w:asciiTheme="minorHAnsi" w:hAnsiTheme="minorHAnsi" w:cstheme="minorHAnsi"/>
          <w:sz w:val="21"/>
          <w:szCs w:val="21"/>
          <w:lang w:val="en-US"/>
        </w:rPr>
        <w:t>coffee</w:t>
      </w:r>
      <w:r w:rsidRPr="001C0B59">
        <w:rPr>
          <w:rFonts w:asciiTheme="minorHAnsi" w:hAnsiTheme="minorHAnsi" w:cstheme="minorHAnsi"/>
          <w:sz w:val="21"/>
          <w:szCs w:val="21"/>
          <w:lang w:val="en-US"/>
        </w:rPr>
        <w:t xml:space="preserve">houses are a place where patrons consume time and space, but only the coffee appears on the bill.” This </w:t>
      </w:r>
      <w:r w:rsidR="00021D4D" w:rsidRPr="001C0B59">
        <w:rPr>
          <w:rFonts w:asciiTheme="minorHAnsi" w:hAnsiTheme="minorHAnsi" w:cstheme="minorHAnsi"/>
          <w:sz w:val="21"/>
          <w:szCs w:val="21"/>
          <w:lang w:val="en-US" w:eastAsia="zh-CN" w:bidi="th-TH"/>
        </w:rPr>
        <w:t>encapsulates</w:t>
      </w:r>
      <w:r w:rsidRPr="001C0B59">
        <w:rPr>
          <w:rFonts w:asciiTheme="minorHAnsi" w:hAnsiTheme="minorHAnsi" w:cstheme="minorHAnsi"/>
          <w:sz w:val="21"/>
          <w:szCs w:val="21"/>
          <w:lang w:val="en-US"/>
        </w:rPr>
        <w:t xml:space="preserve"> what a traditional Viennese </w:t>
      </w:r>
      <w:r w:rsidR="00021D4D" w:rsidRPr="001C0B59">
        <w:rPr>
          <w:rFonts w:asciiTheme="minorHAnsi" w:hAnsiTheme="minorHAnsi" w:cstheme="minorHAnsi"/>
          <w:sz w:val="21"/>
          <w:szCs w:val="21"/>
          <w:lang w:val="en-US" w:eastAsia="zh-CN" w:bidi="th-TH"/>
        </w:rPr>
        <w:t>coff</w:t>
      </w:r>
      <w:r w:rsidR="006C2DF4" w:rsidRPr="001C0B59">
        <w:rPr>
          <w:rFonts w:asciiTheme="minorHAnsi" w:hAnsiTheme="minorHAnsi" w:cstheme="minorHAnsi"/>
          <w:sz w:val="21"/>
          <w:szCs w:val="21"/>
          <w:lang w:val="en-US" w:eastAsia="zh-CN" w:bidi="th-TH"/>
        </w:rPr>
        <w:t>ee</w:t>
      </w:r>
      <w:r w:rsidR="00021D4D" w:rsidRPr="001C0B59">
        <w:rPr>
          <w:rFonts w:asciiTheme="minorHAnsi" w:hAnsiTheme="minorHAnsi" w:cstheme="minorHAnsi"/>
          <w:sz w:val="21"/>
          <w:szCs w:val="21"/>
          <w:lang w:val="en-US" w:eastAsia="zh-CN" w:bidi="th-TH"/>
        </w:rPr>
        <w:t>house</w:t>
      </w:r>
      <w:r w:rsidRPr="001C0B59">
        <w:rPr>
          <w:rFonts w:asciiTheme="minorHAnsi" w:hAnsiTheme="minorHAnsi" w:cstheme="minorHAnsi"/>
          <w:sz w:val="21"/>
          <w:szCs w:val="21"/>
          <w:lang w:val="en-US"/>
        </w:rPr>
        <w:t xml:space="preserve"> has to offer – other than a delicious </w:t>
      </w:r>
      <w:proofErr w:type="spellStart"/>
      <w:r w:rsidRPr="001C0B59">
        <w:rPr>
          <w:rFonts w:asciiTheme="minorHAnsi" w:hAnsiTheme="minorHAnsi" w:cstheme="minorHAnsi"/>
          <w:sz w:val="21"/>
          <w:szCs w:val="21"/>
          <w:lang w:val="en-US"/>
        </w:rPr>
        <w:t>Melange</w:t>
      </w:r>
      <w:proofErr w:type="spellEnd"/>
      <w:r w:rsidRPr="001C0B59">
        <w:rPr>
          <w:rFonts w:asciiTheme="minorHAnsi" w:hAnsiTheme="minorHAnsi" w:cstheme="minorHAnsi"/>
          <w:sz w:val="21"/>
          <w:szCs w:val="21"/>
          <w:lang w:val="en-US"/>
        </w:rPr>
        <w:t xml:space="preserve"> coffee and a slice of fresh Gugelhupf. </w:t>
      </w:r>
      <w:r w:rsidR="00021D4D" w:rsidRPr="001C0B59">
        <w:rPr>
          <w:rFonts w:asciiTheme="minorHAnsi" w:hAnsiTheme="minorHAnsi" w:cstheme="minorHAnsi"/>
          <w:sz w:val="21"/>
          <w:szCs w:val="21"/>
          <w:lang w:val="en-US" w:eastAsia="zh-CN" w:bidi="th-TH"/>
        </w:rPr>
        <w:t>The city’s coffee houses</w:t>
      </w:r>
      <w:r w:rsidRPr="001C0B59">
        <w:rPr>
          <w:rFonts w:asciiTheme="minorHAnsi" w:hAnsiTheme="minorHAnsi" w:cstheme="minorHAnsi"/>
          <w:sz w:val="21"/>
          <w:szCs w:val="21"/>
          <w:lang w:val="en-US"/>
        </w:rPr>
        <w:t xml:space="preserve"> are the </w:t>
      </w:r>
      <w:r w:rsidR="00021D4D" w:rsidRPr="001C0B59">
        <w:rPr>
          <w:rFonts w:asciiTheme="minorHAnsi" w:hAnsiTheme="minorHAnsi" w:cstheme="minorHAnsi"/>
          <w:sz w:val="21"/>
          <w:szCs w:val="21"/>
          <w:lang w:val="en-US" w:eastAsia="zh-CN" w:bidi="th-TH"/>
        </w:rPr>
        <w:t>ideal</w:t>
      </w:r>
      <w:r w:rsidRPr="001C0B59">
        <w:rPr>
          <w:rFonts w:asciiTheme="minorHAnsi" w:hAnsiTheme="minorHAnsi" w:cstheme="minorHAnsi"/>
          <w:sz w:val="21"/>
          <w:szCs w:val="21"/>
          <w:lang w:val="en-US"/>
        </w:rPr>
        <w:t xml:space="preserve"> place to take time out</w:t>
      </w:r>
      <w:r w:rsidR="00021D4D" w:rsidRPr="001C0B59">
        <w:rPr>
          <w:rFonts w:asciiTheme="minorHAnsi" w:hAnsiTheme="minorHAnsi" w:cstheme="minorHAnsi"/>
          <w:sz w:val="21"/>
          <w:szCs w:val="21"/>
          <w:lang w:val="en-US" w:eastAsia="zh-CN" w:bidi="th-TH"/>
        </w:rPr>
        <w:t xml:space="preserve"> for yourself, catch up with old friends, philosophize</w:t>
      </w:r>
      <w:r w:rsidRPr="001C0B59">
        <w:rPr>
          <w:rFonts w:asciiTheme="minorHAnsi" w:hAnsiTheme="minorHAnsi" w:cstheme="minorHAnsi"/>
          <w:sz w:val="21"/>
          <w:szCs w:val="21"/>
          <w:lang w:val="en-US"/>
        </w:rPr>
        <w:t xml:space="preserve"> or </w:t>
      </w:r>
      <w:r w:rsidR="00B4162F" w:rsidRPr="001C0B59">
        <w:rPr>
          <w:rFonts w:asciiTheme="minorHAnsi" w:hAnsiTheme="minorHAnsi" w:cstheme="minorHAnsi"/>
          <w:sz w:val="21"/>
          <w:szCs w:val="21"/>
          <w:lang w:val="en-US" w:eastAsia="zh-CN" w:bidi="th-TH"/>
        </w:rPr>
        <w:t>simply leaf through the papers</w:t>
      </w:r>
      <w:r w:rsidRPr="001C0B59">
        <w:rPr>
          <w:rFonts w:asciiTheme="minorHAnsi" w:hAnsiTheme="minorHAnsi" w:cstheme="minorHAnsi"/>
          <w:sz w:val="21"/>
          <w:szCs w:val="21"/>
          <w:lang w:val="en-US"/>
        </w:rPr>
        <w:t>.</w:t>
      </w:r>
    </w:p>
    <w:p w14:paraId="71002BD5" w14:textId="77777777" w:rsidR="007D6B31" w:rsidRPr="001C0B59" w:rsidRDefault="007D6B31" w:rsidP="007D6B31">
      <w:pPr>
        <w:rPr>
          <w:rFonts w:asciiTheme="minorHAnsi" w:hAnsiTheme="minorHAnsi" w:cstheme="minorHAnsi"/>
          <w:sz w:val="21"/>
          <w:szCs w:val="21"/>
          <w:lang w:val="en-US"/>
        </w:rPr>
      </w:pPr>
      <w:r w:rsidRPr="001C0B59">
        <w:rPr>
          <w:rFonts w:asciiTheme="minorHAnsi" w:hAnsiTheme="minorHAnsi" w:cstheme="minorHAnsi"/>
          <w:sz w:val="21"/>
          <w:szCs w:val="21"/>
          <w:lang w:val="en-US"/>
        </w:rPr>
        <w:t>One other everyday luxury that the locals take as a given is the city’s fantastic quality drinking water. Fresh spring water flows into the city’s homes from 30 natural sources in the Styrian and Lower Austrian Alps via two huge pipelines – without recourse to a single pump thanks to the natural gradient. Every drop that flows out of the capital’s faucets has been subjected to a raft of strict quality control measures. During summer there are hundreds of water fountains dotted all over the city to provide welcome – and free – refreshment for locals and visitors alike.</w:t>
      </w:r>
    </w:p>
    <w:p w14:paraId="3BF129AA" w14:textId="77777777" w:rsidR="00915BED" w:rsidRPr="001C0B59" w:rsidRDefault="00915BED">
      <w:pPr>
        <w:spacing w:line="240" w:lineRule="auto"/>
        <w:jc w:val="left"/>
        <w:rPr>
          <w:rFonts w:asciiTheme="minorHAnsi" w:eastAsia="SimSun" w:hAnsiTheme="minorHAnsi" w:cstheme="minorHAnsi"/>
          <w:color w:val="E52236"/>
          <w:spacing w:val="0"/>
          <w:sz w:val="28"/>
          <w:szCs w:val="28"/>
          <w:lang w:val="en-US"/>
        </w:rPr>
      </w:pPr>
      <w:r w:rsidRPr="001C0B59">
        <w:rPr>
          <w:rFonts w:asciiTheme="minorHAnsi" w:eastAsia="SimSun" w:hAnsiTheme="minorHAnsi" w:cstheme="minorHAnsi"/>
          <w:szCs w:val="28"/>
          <w:lang w:val="en-US"/>
        </w:rPr>
        <w:br w:type="page"/>
      </w:r>
    </w:p>
    <w:p w14:paraId="2E9E8124" w14:textId="446C6AE4" w:rsidR="007D6B31" w:rsidRPr="001C0B59" w:rsidRDefault="007D6B31" w:rsidP="007D6B31">
      <w:pPr>
        <w:pStyle w:val="berschrift1"/>
        <w:numPr>
          <w:ilvl w:val="0"/>
          <w:numId w:val="0"/>
        </w:numPr>
        <w:rPr>
          <w:rFonts w:asciiTheme="minorHAnsi" w:eastAsia="SimSun" w:hAnsiTheme="minorHAnsi" w:cstheme="minorHAnsi"/>
          <w:szCs w:val="28"/>
          <w:lang w:val="en-US"/>
        </w:rPr>
      </w:pPr>
      <w:r w:rsidRPr="001C0B59">
        <w:rPr>
          <w:rFonts w:asciiTheme="minorHAnsi" w:eastAsia="SimSun" w:hAnsiTheme="minorHAnsi" w:cstheme="minorHAnsi"/>
          <w:szCs w:val="28"/>
          <w:lang w:val="en-US"/>
        </w:rPr>
        <w:lastRenderedPageBreak/>
        <w:t>Addresses</w:t>
      </w:r>
    </w:p>
    <w:p w14:paraId="6A970F22" w14:textId="3632F1E9" w:rsidR="00E95EA4" w:rsidRPr="001C0B59" w:rsidRDefault="00E95EA4" w:rsidP="00E95EA4">
      <w:pPr>
        <w:rPr>
          <w:rFonts w:asciiTheme="minorHAnsi" w:hAnsiTheme="minorHAnsi" w:cstheme="minorHAnsi"/>
          <w:i/>
          <w:sz w:val="21"/>
          <w:szCs w:val="21"/>
          <w:lang w:val="en-US" w:eastAsia="zh-CN" w:bidi="th-TH"/>
        </w:rPr>
      </w:pPr>
      <w:proofErr w:type="spellStart"/>
      <w:r w:rsidRPr="001C0B59">
        <w:rPr>
          <w:rFonts w:asciiTheme="minorHAnsi" w:hAnsiTheme="minorHAnsi" w:cstheme="minorHAnsi"/>
          <w:i/>
          <w:sz w:val="21"/>
          <w:szCs w:val="21"/>
          <w:lang w:val="en-US" w:eastAsia="zh-CN" w:bidi="th-TH"/>
        </w:rPr>
        <w:t>Aend</w:t>
      </w:r>
      <w:proofErr w:type="spellEnd"/>
      <w:r w:rsidRPr="001C0B59">
        <w:rPr>
          <w:rFonts w:asciiTheme="minorHAnsi" w:hAnsiTheme="minorHAnsi" w:cstheme="minorHAnsi"/>
          <w:i/>
          <w:sz w:val="21"/>
          <w:szCs w:val="21"/>
          <w:lang w:val="en-US" w:eastAsia="zh-CN" w:bidi="th-TH"/>
        </w:rPr>
        <w:t xml:space="preserve">, </w:t>
      </w:r>
      <w:proofErr w:type="spellStart"/>
      <w:r w:rsidRPr="001C0B59">
        <w:rPr>
          <w:rFonts w:asciiTheme="minorHAnsi" w:hAnsiTheme="minorHAnsi" w:cstheme="minorHAnsi"/>
          <w:i/>
          <w:sz w:val="21"/>
          <w:szCs w:val="21"/>
          <w:lang w:val="en-US" w:eastAsia="zh-CN" w:bidi="th-TH"/>
        </w:rPr>
        <w:t>Mollardgasse</w:t>
      </w:r>
      <w:proofErr w:type="spellEnd"/>
      <w:r w:rsidRPr="001C0B59">
        <w:rPr>
          <w:rFonts w:asciiTheme="minorHAnsi" w:hAnsiTheme="minorHAnsi" w:cstheme="minorHAnsi"/>
          <w:i/>
          <w:sz w:val="21"/>
          <w:szCs w:val="21"/>
          <w:lang w:val="en-US" w:eastAsia="zh-CN" w:bidi="th-TH"/>
        </w:rPr>
        <w:t xml:space="preserve"> 76, 1060 Vienna, aend.at</w:t>
      </w:r>
    </w:p>
    <w:p w14:paraId="04251E83" w14:textId="77777777" w:rsidR="007D6B31" w:rsidRPr="001C0B59" w:rsidRDefault="007D6B31"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 xml:space="preserve">Agent Provocateur, </w:t>
      </w:r>
      <w:proofErr w:type="spellStart"/>
      <w:r w:rsidRPr="001C0B59">
        <w:rPr>
          <w:rFonts w:asciiTheme="minorHAnsi" w:hAnsiTheme="minorHAnsi" w:cstheme="minorHAnsi"/>
          <w:i/>
          <w:iCs/>
          <w:sz w:val="21"/>
          <w:szCs w:val="21"/>
          <w:lang w:val="en-US"/>
        </w:rPr>
        <w:t>Tuchlauben</w:t>
      </w:r>
      <w:proofErr w:type="spellEnd"/>
      <w:r w:rsidRPr="001C0B59">
        <w:rPr>
          <w:rFonts w:asciiTheme="minorHAnsi" w:hAnsiTheme="minorHAnsi" w:cstheme="minorHAnsi"/>
          <w:i/>
          <w:iCs/>
          <w:sz w:val="21"/>
          <w:szCs w:val="21"/>
          <w:lang w:val="en-US"/>
        </w:rPr>
        <w:t xml:space="preserve"> 14, 1010 Vienna, www.agentprovocateur.com</w:t>
      </w:r>
    </w:p>
    <w:p w14:paraId="28B509FE" w14:textId="4422167C" w:rsidR="001C0B59" w:rsidRPr="001C0B59" w:rsidRDefault="001C0B59" w:rsidP="001C0B59">
      <w:pPr>
        <w:jc w:val="left"/>
        <w:rPr>
          <w:rFonts w:asciiTheme="minorHAnsi" w:hAnsiTheme="minorHAnsi" w:cstheme="minorHAnsi"/>
          <w:i/>
          <w:sz w:val="21"/>
          <w:szCs w:val="21"/>
          <w:lang w:val="en-US" w:eastAsia="zh-CN" w:bidi="th-TH"/>
        </w:rPr>
      </w:pPr>
      <w:r w:rsidRPr="001C0B59">
        <w:rPr>
          <w:rFonts w:asciiTheme="minorHAnsi" w:hAnsiTheme="minorHAnsi" w:cstheme="minorHAnsi"/>
          <w:i/>
          <w:sz w:val="21"/>
          <w:szCs w:val="21"/>
          <w:lang w:val="en-US" w:eastAsia="zh-CN" w:bidi="th-TH"/>
        </w:rPr>
        <w:t xml:space="preserve">Almanac Palais Vienna, </w:t>
      </w:r>
      <w:proofErr w:type="spellStart"/>
      <w:r w:rsidRPr="001C0B59">
        <w:rPr>
          <w:rFonts w:asciiTheme="minorHAnsi" w:hAnsiTheme="minorHAnsi" w:cstheme="minorHAnsi"/>
          <w:i/>
          <w:sz w:val="21"/>
          <w:szCs w:val="21"/>
          <w:lang w:val="en-US" w:eastAsia="zh-CN" w:bidi="th-TH"/>
        </w:rPr>
        <w:t>Parkring</w:t>
      </w:r>
      <w:proofErr w:type="spellEnd"/>
      <w:r w:rsidRPr="001C0B59">
        <w:rPr>
          <w:rFonts w:asciiTheme="minorHAnsi" w:hAnsiTheme="minorHAnsi" w:cstheme="minorHAnsi"/>
          <w:i/>
          <w:sz w:val="21"/>
          <w:szCs w:val="21"/>
          <w:lang w:val="en-US" w:eastAsia="zh-CN" w:bidi="th-TH"/>
        </w:rPr>
        <w:t xml:space="preserve"> 14-16, 1010 </w:t>
      </w:r>
      <w:r w:rsidRPr="001C0B59">
        <w:rPr>
          <w:rFonts w:asciiTheme="minorHAnsi" w:hAnsiTheme="minorHAnsi" w:cstheme="minorHAnsi"/>
          <w:i/>
          <w:sz w:val="21"/>
          <w:szCs w:val="21"/>
          <w:lang w:val="en-US" w:eastAsia="zh-CN" w:bidi="th-TH"/>
        </w:rPr>
        <w:t>Vienna</w:t>
      </w:r>
      <w:r w:rsidRPr="001C0B59">
        <w:rPr>
          <w:rFonts w:asciiTheme="minorHAnsi" w:hAnsiTheme="minorHAnsi" w:cstheme="minorHAnsi"/>
          <w:i/>
          <w:sz w:val="21"/>
          <w:szCs w:val="21"/>
          <w:lang w:val="en-US" w:eastAsia="zh-CN" w:bidi="th-TH"/>
        </w:rPr>
        <w:t>, www.almanachotels.com/vienna</w:t>
      </w:r>
    </w:p>
    <w:p w14:paraId="1F1048DB" w14:textId="1EF11E33" w:rsidR="007D6B31" w:rsidRPr="001C0B59" w:rsidRDefault="007D6B31" w:rsidP="00911B91">
      <w:pPr>
        <w:jc w:val="left"/>
        <w:rPr>
          <w:rFonts w:asciiTheme="minorHAnsi" w:hAnsiTheme="minorHAnsi" w:cstheme="minorHAnsi"/>
          <w:i/>
          <w:sz w:val="21"/>
          <w:szCs w:val="21"/>
          <w:lang w:val="en-US"/>
        </w:rPr>
      </w:pPr>
      <w:proofErr w:type="spellStart"/>
      <w:r w:rsidRPr="001C0B59">
        <w:rPr>
          <w:rFonts w:asciiTheme="minorHAnsi" w:hAnsiTheme="minorHAnsi" w:cstheme="minorHAnsi"/>
          <w:i/>
          <w:iCs/>
          <w:sz w:val="21"/>
          <w:szCs w:val="21"/>
          <w:lang w:val="en-US"/>
        </w:rPr>
        <w:t>Akris</w:t>
      </w:r>
      <w:proofErr w:type="spellEnd"/>
      <w:r w:rsidRPr="001C0B59">
        <w:rPr>
          <w:rFonts w:asciiTheme="minorHAnsi" w:hAnsiTheme="minorHAnsi" w:cstheme="minorHAnsi"/>
          <w:i/>
          <w:iCs/>
          <w:sz w:val="21"/>
          <w:szCs w:val="21"/>
          <w:lang w:val="en-US"/>
        </w:rPr>
        <w:t xml:space="preserve">, </w:t>
      </w:r>
      <w:proofErr w:type="spellStart"/>
      <w:r w:rsidRPr="001C0B59">
        <w:rPr>
          <w:rFonts w:asciiTheme="minorHAnsi" w:hAnsiTheme="minorHAnsi" w:cstheme="minorHAnsi"/>
          <w:i/>
          <w:iCs/>
          <w:sz w:val="21"/>
          <w:szCs w:val="21"/>
          <w:lang w:val="en-US"/>
        </w:rPr>
        <w:t>Tuchlauben</w:t>
      </w:r>
      <w:proofErr w:type="spellEnd"/>
      <w:r w:rsidRPr="001C0B59">
        <w:rPr>
          <w:rFonts w:asciiTheme="minorHAnsi" w:hAnsiTheme="minorHAnsi" w:cstheme="minorHAnsi"/>
          <w:i/>
          <w:iCs/>
          <w:sz w:val="21"/>
          <w:szCs w:val="21"/>
          <w:lang w:val="en-US"/>
        </w:rPr>
        <w:t xml:space="preserve"> 8, 1010 Vienna, www.akris.ch</w:t>
      </w:r>
    </w:p>
    <w:p w14:paraId="646EAB85" w14:textId="556346F1" w:rsidR="00C771B1" w:rsidRPr="001C0B59" w:rsidRDefault="00C771B1"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 xml:space="preserve">Amador, </w:t>
      </w:r>
      <w:proofErr w:type="spellStart"/>
      <w:r w:rsidRPr="001C0B59">
        <w:rPr>
          <w:rFonts w:asciiTheme="minorHAnsi" w:hAnsiTheme="minorHAnsi" w:cstheme="minorHAnsi"/>
          <w:i/>
          <w:iCs/>
          <w:sz w:val="21"/>
          <w:szCs w:val="21"/>
          <w:lang w:val="en-US"/>
        </w:rPr>
        <w:t>Grinzingerstrasse</w:t>
      </w:r>
      <w:proofErr w:type="spellEnd"/>
      <w:r w:rsidRPr="001C0B59">
        <w:rPr>
          <w:rFonts w:asciiTheme="minorHAnsi" w:hAnsiTheme="minorHAnsi" w:cstheme="minorHAnsi"/>
          <w:i/>
          <w:iCs/>
          <w:sz w:val="21"/>
          <w:szCs w:val="21"/>
          <w:lang w:val="en-US"/>
        </w:rPr>
        <w:t xml:space="preserve"> 86, 1190 Vienna, www.restaurant-amador.com</w:t>
      </w:r>
    </w:p>
    <w:p w14:paraId="5E79961A" w14:textId="598AC557" w:rsidR="007D6B31" w:rsidRPr="001C0B59" w:rsidRDefault="007D6B31" w:rsidP="00911B91">
      <w:pPr>
        <w:jc w:val="left"/>
        <w:rPr>
          <w:rFonts w:asciiTheme="minorHAnsi" w:hAnsiTheme="minorHAnsi" w:cstheme="minorHAnsi"/>
          <w:i/>
          <w:sz w:val="21"/>
          <w:szCs w:val="21"/>
          <w:lang w:val="de-AT"/>
        </w:rPr>
      </w:pPr>
      <w:proofErr w:type="spellStart"/>
      <w:r w:rsidRPr="001C0B59">
        <w:rPr>
          <w:rFonts w:asciiTheme="minorHAnsi" w:hAnsiTheme="minorHAnsi" w:cstheme="minorHAnsi"/>
          <w:i/>
          <w:iCs/>
          <w:sz w:val="21"/>
          <w:szCs w:val="21"/>
          <w:lang w:val="de-AT"/>
        </w:rPr>
        <w:t>Amicis</w:t>
      </w:r>
      <w:proofErr w:type="spellEnd"/>
      <w:r w:rsidRPr="001C0B59">
        <w:rPr>
          <w:rFonts w:asciiTheme="minorHAnsi" w:hAnsiTheme="minorHAnsi" w:cstheme="minorHAnsi"/>
          <w:i/>
          <w:iCs/>
          <w:sz w:val="21"/>
          <w:szCs w:val="21"/>
          <w:lang w:val="de-AT"/>
        </w:rPr>
        <w:t xml:space="preserve">, Tuchlauben 11 + 14, </w:t>
      </w:r>
      <w:proofErr w:type="spellStart"/>
      <w:r w:rsidRPr="001C0B59">
        <w:rPr>
          <w:rFonts w:asciiTheme="minorHAnsi" w:hAnsiTheme="minorHAnsi" w:cstheme="minorHAnsi"/>
          <w:i/>
          <w:iCs/>
          <w:sz w:val="21"/>
          <w:szCs w:val="21"/>
          <w:lang w:val="de-AT"/>
        </w:rPr>
        <w:t>Seitzergasse</w:t>
      </w:r>
      <w:proofErr w:type="spellEnd"/>
      <w:r w:rsidRPr="001C0B59">
        <w:rPr>
          <w:rFonts w:asciiTheme="minorHAnsi" w:hAnsiTheme="minorHAnsi" w:cstheme="minorHAnsi"/>
          <w:i/>
          <w:iCs/>
          <w:sz w:val="21"/>
          <w:szCs w:val="21"/>
          <w:lang w:val="de-AT"/>
        </w:rPr>
        <w:t xml:space="preserve"> 2-4, 1010 Vienna, www.amicis.at</w:t>
      </w:r>
    </w:p>
    <w:p w14:paraId="338E02CC" w14:textId="77777777" w:rsidR="00143827" w:rsidRPr="001C0B59" w:rsidRDefault="00143827" w:rsidP="004B6068">
      <w:pPr>
        <w:jc w:val="left"/>
        <w:rPr>
          <w:rFonts w:asciiTheme="minorHAnsi" w:hAnsiTheme="minorHAnsi" w:cstheme="minorHAnsi"/>
          <w:i/>
          <w:sz w:val="21"/>
          <w:szCs w:val="21"/>
          <w:lang w:val="fr-FR"/>
        </w:rPr>
      </w:pPr>
      <w:proofErr w:type="spellStart"/>
      <w:r w:rsidRPr="001C0B59">
        <w:rPr>
          <w:rFonts w:asciiTheme="minorHAnsi" w:hAnsiTheme="minorHAnsi" w:cstheme="minorHAnsi"/>
          <w:i/>
          <w:iCs/>
          <w:sz w:val="21"/>
          <w:szCs w:val="21"/>
          <w:lang w:val="fr-FR"/>
        </w:rPr>
        <w:t>Amicis</w:t>
      </w:r>
      <w:proofErr w:type="spellEnd"/>
      <w:r w:rsidRPr="001C0B59">
        <w:rPr>
          <w:rFonts w:asciiTheme="minorHAnsi" w:hAnsiTheme="minorHAnsi" w:cstheme="minorHAnsi"/>
          <w:i/>
          <w:iCs/>
          <w:sz w:val="21"/>
          <w:szCs w:val="21"/>
          <w:lang w:val="fr-FR"/>
        </w:rPr>
        <w:t xml:space="preserve"> </w:t>
      </w:r>
      <w:proofErr w:type="spellStart"/>
      <w:r w:rsidRPr="001C0B59">
        <w:rPr>
          <w:rFonts w:asciiTheme="minorHAnsi" w:hAnsiTheme="minorHAnsi" w:cstheme="minorHAnsi"/>
          <w:i/>
          <w:iCs/>
          <w:sz w:val="21"/>
          <w:szCs w:val="21"/>
          <w:lang w:val="fr-FR"/>
        </w:rPr>
        <w:t>Deuxieme</w:t>
      </w:r>
      <w:proofErr w:type="spellEnd"/>
      <w:r w:rsidRPr="001C0B59">
        <w:rPr>
          <w:rFonts w:asciiTheme="minorHAnsi" w:hAnsiTheme="minorHAnsi" w:cstheme="minorHAnsi"/>
          <w:i/>
          <w:iCs/>
          <w:sz w:val="21"/>
          <w:szCs w:val="21"/>
          <w:lang w:val="fr-FR"/>
        </w:rPr>
        <w:t xml:space="preserve">, </w:t>
      </w:r>
      <w:proofErr w:type="spellStart"/>
      <w:r w:rsidRPr="001C0B59">
        <w:rPr>
          <w:rFonts w:asciiTheme="minorHAnsi" w:hAnsiTheme="minorHAnsi" w:cstheme="minorHAnsi"/>
          <w:i/>
          <w:iCs/>
          <w:sz w:val="21"/>
          <w:szCs w:val="21"/>
          <w:lang w:val="fr-FR"/>
        </w:rPr>
        <w:t>Tuchlaubenhof</w:t>
      </w:r>
      <w:proofErr w:type="spellEnd"/>
      <w:r w:rsidRPr="001C0B59">
        <w:rPr>
          <w:rFonts w:asciiTheme="minorHAnsi" w:hAnsiTheme="minorHAnsi" w:cstheme="minorHAnsi"/>
          <w:i/>
          <w:iCs/>
          <w:sz w:val="21"/>
          <w:szCs w:val="21"/>
          <w:lang w:val="fr-FR"/>
        </w:rPr>
        <w:t>, 1010 Vienna, www.amicis.at</w:t>
      </w:r>
    </w:p>
    <w:p w14:paraId="127D05F7" w14:textId="77777777" w:rsidR="001C0B59" w:rsidRPr="001C0B59" w:rsidRDefault="001C0B59" w:rsidP="001C0B59">
      <w:pPr>
        <w:jc w:val="left"/>
        <w:rPr>
          <w:rFonts w:asciiTheme="minorHAnsi" w:hAnsiTheme="minorHAnsi" w:cstheme="minorHAnsi"/>
          <w:i/>
          <w:sz w:val="21"/>
          <w:szCs w:val="21"/>
          <w:lang w:val="en-US" w:eastAsia="zh-CN" w:bidi="th-TH"/>
        </w:rPr>
      </w:pPr>
      <w:r w:rsidRPr="001C0B59">
        <w:rPr>
          <w:rFonts w:asciiTheme="minorHAnsi" w:hAnsiTheme="minorHAnsi" w:cstheme="minorHAnsi"/>
          <w:i/>
          <w:sz w:val="21"/>
          <w:szCs w:val="21"/>
          <w:lang w:val="en-US" w:eastAsia="zh-CN" w:bidi="th-TH"/>
        </w:rPr>
        <w:t>The Amauris Vienna, Kärntner Ring 8, 1010 Wien, www.theamauris.com</w:t>
      </w:r>
    </w:p>
    <w:p w14:paraId="48084E6E" w14:textId="2E18078E" w:rsidR="00C33D27" w:rsidRPr="001C0B59" w:rsidRDefault="00C33D27" w:rsidP="00C33D27">
      <w:pPr>
        <w:jc w:val="left"/>
        <w:rPr>
          <w:rFonts w:asciiTheme="minorHAnsi" w:hAnsiTheme="minorHAnsi" w:cstheme="minorHAnsi"/>
          <w:i/>
          <w:sz w:val="21"/>
          <w:szCs w:val="21"/>
          <w:lang w:val="de-AT" w:eastAsia="zh-CN" w:bidi="th-TH"/>
        </w:rPr>
      </w:pPr>
      <w:r w:rsidRPr="001C0B59">
        <w:rPr>
          <w:rFonts w:asciiTheme="minorHAnsi" w:hAnsiTheme="minorHAnsi" w:cstheme="minorHAnsi"/>
          <w:i/>
          <w:sz w:val="21"/>
          <w:szCs w:val="21"/>
          <w:lang w:val="de-AT" w:eastAsia="zh-CN" w:bidi="th-TH"/>
        </w:rPr>
        <w:t>Apron, Am Heumarkt 35-37, 1030 Vienna, www.restaurant-apron.at</w:t>
      </w:r>
    </w:p>
    <w:p w14:paraId="7A7DA2D1" w14:textId="16E84A37" w:rsidR="0013301E" w:rsidRPr="001C0B59" w:rsidRDefault="0013301E"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Emporio Armani, </w:t>
      </w:r>
      <w:proofErr w:type="spellStart"/>
      <w:r w:rsidRPr="001C0B59">
        <w:rPr>
          <w:rFonts w:asciiTheme="minorHAnsi" w:hAnsiTheme="minorHAnsi" w:cstheme="minorHAnsi"/>
          <w:i/>
          <w:iCs/>
          <w:sz w:val="21"/>
          <w:szCs w:val="21"/>
          <w:lang w:val="it-IT"/>
        </w:rPr>
        <w:t>Tuchlauben</w:t>
      </w:r>
      <w:proofErr w:type="spellEnd"/>
      <w:r w:rsidRPr="001C0B59">
        <w:rPr>
          <w:rFonts w:asciiTheme="minorHAnsi" w:hAnsiTheme="minorHAnsi" w:cstheme="minorHAnsi"/>
          <w:i/>
          <w:iCs/>
          <w:sz w:val="21"/>
          <w:szCs w:val="21"/>
          <w:lang w:val="it-IT"/>
        </w:rPr>
        <w:t xml:space="preserve"> </w:t>
      </w:r>
      <w:proofErr w:type="gramStart"/>
      <w:r w:rsidRPr="001C0B59">
        <w:rPr>
          <w:rFonts w:asciiTheme="minorHAnsi" w:hAnsiTheme="minorHAnsi" w:cstheme="minorHAnsi"/>
          <w:i/>
          <w:iCs/>
          <w:sz w:val="21"/>
          <w:szCs w:val="21"/>
          <w:lang w:val="it-IT"/>
        </w:rPr>
        <w:t>7a</w:t>
      </w:r>
      <w:proofErr w:type="gramEnd"/>
      <w:r w:rsidRPr="001C0B59">
        <w:rPr>
          <w:rFonts w:asciiTheme="minorHAnsi" w:hAnsiTheme="minorHAnsi" w:cstheme="minorHAnsi"/>
          <w:i/>
          <w:iCs/>
          <w:sz w:val="21"/>
          <w:szCs w:val="21"/>
          <w:lang w:val="it-IT"/>
        </w:rPr>
        <w:t>, 1010 Vienna, www.armani.com</w:t>
      </w:r>
    </w:p>
    <w:p w14:paraId="7980503D" w14:textId="052180EE"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Giorgio Armani, </w:t>
      </w:r>
      <w:proofErr w:type="spellStart"/>
      <w:r w:rsidRPr="001C0B59">
        <w:rPr>
          <w:rFonts w:asciiTheme="minorHAnsi" w:hAnsiTheme="minorHAnsi" w:cstheme="minorHAnsi"/>
          <w:i/>
          <w:iCs/>
          <w:sz w:val="21"/>
          <w:szCs w:val="21"/>
          <w:lang w:val="it-IT"/>
        </w:rPr>
        <w:t>Kohlmarkt</w:t>
      </w:r>
      <w:proofErr w:type="spellEnd"/>
      <w:r w:rsidRPr="001C0B59">
        <w:rPr>
          <w:rFonts w:asciiTheme="minorHAnsi" w:hAnsiTheme="minorHAnsi" w:cstheme="minorHAnsi"/>
          <w:i/>
          <w:iCs/>
          <w:sz w:val="21"/>
          <w:szCs w:val="21"/>
          <w:lang w:val="it-IT"/>
        </w:rPr>
        <w:t xml:space="preserve"> 3, 1010 Vienna, www.armani.com</w:t>
      </w:r>
    </w:p>
    <w:p w14:paraId="111FF96D" w14:textId="00C6DDB9" w:rsidR="002114D7" w:rsidRPr="001C0B59" w:rsidRDefault="002114D7" w:rsidP="004B6068">
      <w:pPr>
        <w:jc w:val="left"/>
        <w:rPr>
          <w:rFonts w:asciiTheme="minorHAnsi" w:hAnsiTheme="minorHAnsi" w:cstheme="minorHAnsi"/>
          <w:i/>
          <w:sz w:val="21"/>
          <w:szCs w:val="21"/>
          <w:lang w:val="it-IT"/>
        </w:rPr>
      </w:pPr>
      <w:r w:rsidRPr="001C0B59">
        <w:rPr>
          <w:rFonts w:asciiTheme="minorHAnsi" w:hAnsiTheme="minorHAnsi"/>
          <w:i/>
          <w:iCs/>
          <w:sz w:val="21"/>
          <w:szCs w:val="21"/>
          <w:lang w:val="it-IT"/>
        </w:rPr>
        <w:t>Belvedere, Prinz-Eugen-</w:t>
      </w:r>
      <w:proofErr w:type="spellStart"/>
      <w:r w:rsidRPr="001C0B59">
        <w:rPr>
          <w:rFonts w:asciiTheme="minorHAnsi" w:hAnsiTheme="minorHAnsi"/>
          <w:i/>
          <w:iCs/>
          <w:sz w:val="21"/>
          <w:szCs w:val="21"/>
          <w:lang w:val="it-IT"/>
        </w:rPr>
        <w:t>Strasse</w:t>
      </w:r>
      <w:proofErr w:type="spellEnd"/>
      <w:r w:rsidRPr="001C0B59">
        <w:rPr>
          <w:rFonts w:asciiTheme="minorHAnsi" w:hAnsiTheme="minorHAnsi"/>
          <w:i/>
          <w:iCs/>
          <w:sz w:val="21"/>
          <w:szCs w:val="21"/>
          <w:lang w:val="it-IT"/>
        </w:rPr>
        <w:t xml:space="preserve"> 27, 1030 Vienna, www.belvedere.at</w:t>
      </w:r>
    </w:p>
    <w:p w14:paraId="0B89F88C" w14:textId="77777777"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Bottega Veneta, </w:t>
      </w:r>
      <w:proofErr w:type="spellStart"/>
      <w:r w:rsidRPr="001C0B59">
        <w:rPr>
          <w:rFonts w:asciiTheme="minorHAnsi" w:hAnsiTheme="minorHAnsi" w:cstheme="minorHAnsi"/>
          <w:i/>
          <w:iCs/>
          <w:sz w:val="21"/>
          <w:szCs w:val="21"/>
          <w:lang w:val="it-IT"/>
        </w:rPr>
        <w:t>Tuchlauben</w:t>
      </w:r>
      <w:proofErr w:type="spellEnd"/>
      <w:r w:rsidRPr="001C0B59">
        <w:rPr>
          <w:rFonts w:asciiTheme="minorHAnsi" w:hAnsiTheme="minorHAnsi" w:cstheme="minorHAnsi"/>
          <w:i/>
          <w:iCs/>
          <w:sz w:val="21"/>
          <w:szCs w:val="21"/>
          <w:lang w:val="it-IT"/>
        </w:rPr>
        <w:t xml:space="preserve"> 5, 1010 Vienna, www.bottegaveneta.com</w:t>
      </w:r>
    </w:p>
    <w:p w14:paraId="683412D2" w14:textId="77777777" w:rsidR="007D6B31" w:rsidRPr="001C0B59" w:rsidRDefault="007D6B31"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Bristol, Kärntner Ring 1, 1010 Vienna, www.bristolvienna.com</w:t>
      </w:r>
    </w:p>
    <w:p w14:paraId="30C2E3D9"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Burberry, Kohlmarkt 2, 1010 Vienna, www.burberry.com</w:t>
      </w:r>
    </w:p>
    <w:p w14:paraId="3FABC257"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Cartier, Kohlmarkt 1, 1010 Vienna, www.cartier.com</w:t>
      </w:r>
    </w:p>
    <w:p w14:paraId="54DC9521" w14:textId="3A5F4B26"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Chanel, </w:t>
      </w:r>
      <w:proofErr w:type="spellStart"/>
      <w:r w:rsidRPr="001C0B59">
        <w:rPr>
          <w:rFonts w:asciiTheme="minorHAnsi" w:hAnsiTheme="minorHAnsi" w:cstheme="minorHAnsi"/>
          <w:i/>
          <w:iCs/>
          <w:sz w:val="21"/>
          <w:szCs w:val="21"/>
          <w:lang w:val="it-IT"/>
        </w:rPr>
        <w:t>Tuchlauben</w:t>
      </w:r>
      <w:proofErr w:type="spellEnd"/>
      <w:r w:rsidRPr="001C0B59">
        <w:rPr>
          <w:rFonts w:asciiTheme="minorHAnsi" w:hAnsiTheme="minorHAnsi" w:cstheme="minorHAnsi"/>
          <w:i/>
          <w:iCs/>
          <w:sz w:val="21"/>
          <w:szCs w:val="21"/>
          <w:lang w:val="it-IT"/>
        </w:rPr>
        <w:t xml:space="preserve"> 1, 1010 Vienna, www.chanel.com</w:t>
      </w:r>
    </w:p>
    <w:p w14:paraId="2D51F3A6" w14:textId="6D73CFE5" w:rsidR="007D6B31" w:rsidRPr="001C0B59" w:rsidRDefault="007D6B31" w:rsidP="00911B91">
      <w:pPr>
        <w:jc w:val="left"/>
        <w:rPr>
          <w:rFonts w:asciiTheme="minorHAnsi" w:hAnsiTheme="minorHAnsi" w:cstheme="minorHAnsi"/>
          <w:i/>
          <w:sz w:val="21"/>
          <w:szCs w:val="21"/>
          <w:lang w:val="de-AT"/>
        </w:rPr>
      </w:pPr>
      <w:proofErr w:type="spellStart"/>
      <w:r w:rsidRPr="001C0B59">
        <w:rPr>
          <w:rFonts w:asciiTheme="minorHAnsi" w:hAnsiTheme="minorHAnsi" w:cstheme="minorHAnsi"/>
          <w:i/>
          <w:iCs/>
          <w:sz w:val="21"/>
          <w:szCs w:val="21"/>
          <w:lang w:val="de-AT"/>
        </w:rPr>
        <w:t>Chegini</w:t>
      </w:r>
      <w:proofErr w:type="spellEnd"/>
      <w:r w:rsidRPr="001C0B59">
        <w:rPr>
          <w:rFonts w:asciiTheme="minorHAnsi" w:hAnsiTheme="minorHAnsi" w:cstheme="minorHAnsi"/>
          <w:i/>
          <w:iCs/>
          <w:sz w:val="21"/>
          <w:szCs w:val="21"/>
          <w:lang w:val="de-AT"/>
        </w:rPr>
        <w:t>, Kohlmarkt 4 + 7, 1010 Vienna, http://boutique-chegini.at</w:t>
      </w:r>
    </w:p>
    <w:p w14:paraId="3BFCE6EB"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Chopard, Kohlmarkt 16, 1010 Vienna, www.chopard.com</w:t>
      </w:r>
    </w:p>
    <w:p w14:paraId="7033A760" w14:textId="77777777" w:rsidR="007D6B31" w:rsidRPr="001C0B59" w:rsidRDefault="007D6B31"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 xml:space="preserve">Church’s, </w:t>
      </w:r>
      <w:proofErr w:type="spellStart"/>
      <w:r w:rsidRPr="001C0B59">
        <w:rPr>
          <w:rFonts w:asciiTheme="minorHAnsi" w:hAnsiTheme="minorHAnsi" w:cstheme="minorHAnsi"/>
          <w:i/>
          <w:iCs/>
          <w:sz w:val="21"/>
          <w:szCs w:val="21"/>
          <w:lang w:val="en-US"/>
        </w:rPr>
        <w:t>Seitzergasse</w:t>
      </w:r>
      <w:proofErr w:type="spellEnd"/>
      <w:r w:rsidRPr="001C0B59">
        <w:rPr>
          <w:rFonts w:asciiTheme="minorHAnsi" w:hAnsiTheme="minorHAnsi" w:cstheme="minorHAnsi"/>
          <w:i/>
          <w:iCs/>
          <w:sz w:val="21"/>
          <w:szCs w:val="21"/>
          <w:lang w:val="en-US"/>
        </w:rPr>
        <w:t xml:space="preserve"> 1-3, 1010 Vienna, www.church-footwear.com</w:t>
      </w:r>
    </w:p>
    <w:p w14:paraId="429F6043" w14:textId="77777777" w:rsidR="00EB1D33" w:rsidRPr="001C0B59" w:rsidRDefault="00EB1D33"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 xml:space="preserve">Jimmy Choo, </w:t>
      </w:r>
      <w:proofErr w:type="spellStart"/>
      <w:r w:rsidRPr="001C0B59">
        <w:rPr>
          <w:rFonts w:asciiTheme="minorHAnsi" w:hAnsiTheme="minorHAnsi" w:cstheme="minorHAnsi"/>
          <w:i/>
          <w:iCs/>
          <w:sz w:val="21"/>
          <w:szCs w:val="21"/>
          <w:lang w:val="en-US"/>
        </w:rPr>
        <w:t>Tuchlauben</w:t>
      </w:r>
      <w:proofErr w:type="spellEnd"/>
      <w:r w:rsidRPr="001C0B59">
        <w:rPr>
          <w:rFonts w:asciiTheme="minorHAnsi" w:hAnsiTheme="minorHAnsi" w:cstheme="minorHAnsi"/>
          <w:i/>
          <w:iCs/>
          <w:sz w:val="21"/>
          <w:szCs w:val="21"/>
          <w:lang w:val="en-US"/>
        </w:rPr>
        <w:t xml:space="preserve"> 4, 1010 Vienna, www.jimmychoo.com</w:t>
      </w:r>
    </w:p>
    <w:p w14:paraId="08A8FE32" w14:textId="77777777"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Brunello Cucinelli, </w:t>
      </w:r>
      <w:proofErr w:type="spellStart"/>
      <w:r w:rsidRPr="001C0B59">
        <w:rPr>
          <w:rFonts w:asciiTheme="minorHAnsi" w:hAnsiTheme="minorHAnsi" w:cstheme="minorHAnsi"/>
          <w:i/>
          <w:iCs/>
          <w:sz w:val="21"/>
          <w:szCs w:val="21"/>
          <w:lang w:val="it-IT"/>
        </w:rPr>
        <w:t>Bognergasse</w:t>
      </w:r>
      <w:proofErr w:type="spellEnd"/>
      <w:r w:rsidRPr="001C0B59">
        <w:rPr>
          <w:rFonts w:asciiTheme="minorHAnsi" w:hAnsiTheme="minorHAnsi" w:cstheme="minorHAnsi"/>
          <w:i/>
          <w:iCs/>
          <w:sz w:val="21"/>
          <w:szCs w:val="21"/>
          <w:lang w:val="it-IT"/>
        </w:rPr>
        <w:t xml:space="preserve"> 4, 1010 Vienna, www.brunellocucinelli.com</w:t>
      </w:r>
    </w:p>
    <w:p w14:paraId="562C826E"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Hofzuckerbäcker Demel, Kohlmarkt 14, 1010 Vienna, www.demel.at</w:t>
      </w:r>
    </w:p>
    <w:p w14:paraId="04948DA2"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Dior, Kohlmarkt 6, 1010 Vienna, www.dior.com</w:t>
      </w:r>
    </w:p>
    <w:p w14:paraId="699CCF00" w14:textId="49553FD9"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Dolce &amp; Gabbana, Kohlmarkt 8-10, 1010 Vienna, www.dolcegabbana.</w:t>
      </w:r>
      <w:r w:rsidR="004F709D" w:rsidRPr="001C0B59">
        <w:rPr>
          <w:rFonts w:asciiTheme="minorHAnsi" w:hAnsiTheme="minorHAnsi" w:cstheme="minorHAnsi"/>
          <w:i/>
          <w:iCs/>
          <w:sz w:val="21"/>
          <w:szCs w:val="21"/>
          <w:lang w:val="de-AT"/>
        </w:rPr>
        <w:t>com</w:t>
      </w:r>
    </w:p>
    <w:p w14:paraId="3FBE1CB9" w14:textId="77777777" w:rsidR="007D6B31" w:rsidRPr="001C0B59" w:rsidRDefault="007D6B31" w:rsidP="00911B91">
      <w:pPr>
        <w:jc w:val="left"/>
        <w:rPr>
          <w:rFonts w:asciiTheme="minorHAnsi" w:hAnsiTheme="minorHAnsi" w:cstheme="minorHAnsi"/>
          <w:i/>
          <w:sz w:val="21"/>
          <w:szCs w:val="21"/>
          <w:lang w:val="en-US"/>
        </w:rPr>
      </w:pPr>
      <w:proofErr w:type="spellStart"/>
      <w:r w:rsidRPr="001C0B59">
        <w:rPr>
          <w:rFonts w:asciiTheme="minorHAnsi" w:hAnsiTheme="minorHAnsi" w:cstheme="minorHAnsi"/>
          <w:i/>
          <w:iCs/>
          <w:sz w:val="21"/>
          <w:szCs w:val="21"/>
          <w:lang w:val="en-US"/>
        </w:rPr>
        <w:t>Dorotheum</w:t>
      </w:r>
      <w:proofErr w:type="spellEnd"/>
      <w:r w:rsidRPr="001C0B59">
        <w:rPr>
          <w:rFonts w:asciiTheme="minorHAnsi" w:hAnsiTheme="minorHAnsi" w:cstheme="minorHAnsi"/>
          <w:i/>
          <w:iCs/>
          <w:sz w:val="21"/>
          <w:szCs w:val="21"/>
          <w:lang w:val="en-US"/>
        </w:rPr>
        <w:t xml:space="preserve">, </w:t>
      </w:r>
      <w:proofErr w:type="spellStart"/>
      <w:r w:rsidRPr="001C0B59">
        <w:rPr>
          <w:rFonts w:asciiTheme="minorHAnsi" w:hAnsiTheme="minorHAnsi" w:cstheme="minorHAnsi"/>
          <w:i/>
          <w:iCs/>
          <w:sz w:val="21"/>
          <w:szCs w:val="21"/>
          <w:lang w:val="en-US"/>
        </w:rPr>
        <w:t>Dorotheergasse</w:t>
      </w:r>
      <w:proofErr w:type="spellEnd"/>
      <w:r w:rsidRPr="001C0B59">
        <w:rPr>
          <w:rFonts w:asciiTheme="minorHAnsi" w:hAnsiTheme="minorHAnsi" w:cstheme="minorHAnsi"/>
          <w:i/>
          <w:iCs/>
          <w:sz w:val="21"/>
          <w:szCs w:val="21"/>
          <w:lang w:val="en-US"/>
        </w:rPr>
        <w:t xml:space="preserve"> 17, 1010 Vienna, www.dorotheum.com</w:t>
      </w:r>
    </w:p>
    <w:p w14:paraId="7B60CA5B" w14:textId="77777777" w:rsidR="007D6B31" w:rsidRPr="001C0B59" w:rsidRDefault="007D6B31"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 xml:space="preserve">Edvard, Palais Hansen Kempinski Vienna, </w:t>
      </w:r>
      <w:proofErr w:type="spellStart"/>
      <w:r w:rsidRPr="001C0B59">
        <w:rPr>
          <w:rFonts w:asciiTheme="minorHAnsi" w:hAnsiTheme="minorHAnsi" w:cstheme="minorHAnsi"/>
          <w:i/>
          <w:iCs/>
          <w:sz w:val="21"/>
          <w:szCs w:val="21"/>
          <w:lang w:val="en-US"/>
        </w:rPr>
        <w:t>Schottenring</w:t>
      </w:r>
      <w:proofErr w:type="spellEnd"/>
      <w:r w:rsidRPr="001C0B59">
        <w:rPr>
          <w:rFonts w:asciiTheme="minorHAnsi" w:hAnsiTheme="minorHAnsi" w:cstheme="minorHAnsi"/>
          <w:i/>
          <w:iCs/>
          <w:sz w:val="21"/>
          <w:szCs w:val="21"/>
          <w:lang w:val="en-US"/>
        </w:rPr>
        <w:t xml:space="preserve"> 24, 1010 Vienna, www.kempinski.com/wien</w:t>
      </w:r>
    </w:p>
    <w:p w14:paraId="4B400D81" w14:textId="77777777" w:rsidR="007D6B31" w:rsidRPr="001C0B59" w:rsidRDefault="007D6B31" w:rsidP="00911B91">
      <w:pPr>
        <w:jc w:val="left"/>
        <w:rPr>
          <w:rFonts w:asciiTheme="minorHAnsi" w:hAnsiTheme="minorHAnsi" w:cstheme="minorHAnsi"/>
          <w:i/>
          <w:sz w:val="21"/>
          <w:szCs w:val="21"/>
          <w:lang w:val="en-US"/>
        </w:rPr>
      </w:pPr>
      <w:proofErr w:type="spellStart"/>
      <w:r w:rsidRPr="001C0B59">
        <w:rPr>
          <w:rFonts w:asciiTheme="minorHAnsi" w:hAnsiTheme="minorHAnsi" w:cstheme="minorHAnsi"/>
          <w:i/>
          <w:iCs/>
          <w:sz w:val="21"/>
          <w:szCs w:val="21"/>
          <w:lang w:val="en-US"/>
        </w:rPr>
        <w:t>Emis</w:t>
      </w:r>
      <w:proofErr w:type="spellEnd"/>
      <w:r w:rsidRPr="001C0B59">
        <w:rPr>
          <w:rFonts w:asciiTheme="minorHAnsi" w:hAnsiTheme="minorHAnsi" w:cstheme="minorHAnsi"/>
          <w:i/>
          <w:iCs/>
          <w:sz w:val="21"/>
          <w:szCs w:val="21"/>
          <w:lang w:val="en-US"/>
        </w:rPr>
        <w:t xml:space="preserve">, </w:t>
      </w:r>
      <w:proofErr w:type="spellStart"/>
      <w:r w:rsidRPr="001C0B59">
        <w:rPr>
          <w:rFonts w:asciiTheme="minorHAnsi" w:hAnsiTheme="minorHAnsi" w:cstheme="minorHAnsi"/>
          <w:i/>
          <w:iCs/>
          <w:sz w:val="21"/>
          <w:szCs w:val="21"/>
          <w:lang w:val="en-US"/>
        </w:rPr>
        <w:t>Wildpretmarkt</w:t>
      </w:r>
      <w:proofErr w:type="spellEnd"/>
      <w:r w:rsidRPr="001C0B59">
        <w:rPr>
          <w:rFonts w:asciiTheme="minorHAnsi" w:hAnsiTheme="minorHAnsi" w:cstheme="minorHAnsi"/>
          <w:i/>
          <w:iCs/>
          <w:sz w:val="21"/>
          <w:szCs w:val="21"/>
          <w:lang w:val="en-US"/>
        </w:rPr>
        <w:t xml:space="preserve"> 7, 1010 Vienna, www.emis.at</w:t>
      </w:r>
    </w:p>
    <w:p w14:paraId="4D3C8553" w14:textId="77777777"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Etro, </w:t>
      </w:r>
      <w:proofErr w:type="spellStart"/>
      <w:r w:rsidRPr="001C0B59">
        <w:rPr>
          <w:rFonts w:asciiTheme="minorHAnsi" w:hAnsiTheme="minorHAnsi" w:cstheme="minorHAnsi"/>
          <w:i/>
          <w:iCs/>
          <w:sz w:val="21"/>
          <w:szCs w:val="21"/>
          <w:lang w:val="it-IT"/>
        </w:rPr>
        <w:t>Tuchlauben</w:t>
      </w:r>
      <w:proofErr w:type="spellEnd"/>
      <w:r w:rsidRPr="001C0B59">
        <w:rPr>
          <w:rFonts w:asciiTheme="minorHAnsi" w:hAnsiTheme="minorHAnsi" w:cstheme="minorHAnsi"/>
          <w:i/>
          <w:iCs/>
          <w:sz w:val="21"/>
          <w:szCs w:val="21"/>
          <w:lang w:val="it-IT"/>
        </w:rPr>
        <w:t xml:space="preserve"> 5, 1010 Vienna, www.etro.com</w:t>
      </w:r>
    </w:p>
    <w:p w14:paraId="111E495F" w14:textId="77777777" w:rsidR="00EB1D33" w:rsidRPr="001C0B59" w:rsidRDefault="00EB1D33"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Salvatore Ferragamo, </w:t>
      </w:r>
      <w:proofErr w:type="spellStart"/>
      <w:r w:rsidRPr="001C0B59">
        <w:rPr>
          <w:rFonts w:asciiTheme="minorHAnsi" w:hAnsiTheme="minorHAnsi" w:cstheme="minorHAnsi"/>
          <w:i/>
          <w:iCs/>
          <w:sz w:val="21"/>
          <w:szCs w:val="21"/>
          <w:lang w:val="it-IT"/>
        </w:rPr>
        <w:t>Kohlmarkt</w:t>
      </w:r>
      <w:proofErr w:type="spellEnd"/>
      <w:r w:rsidRPr="001C0B59">
        <w:rPr>
          <w:rFonts w:asciiTheme="minorHAnsi" w:hAnsiTheme="minorHAnsi" w:cstheme="minorHAnsi"/>
          <w:i/>
          <w:iCs/>
          <w:sz w:val="21"/>
          <w:szCs w:val="21"/>
          <w:lang w:val="it-IT"/>
        </w:rPr>
        <w:t xml:space="preserve"> 7, 1010 Vienna, www.ferragamo.com</w:t>
      </w:r>
    </w:p>
    <w:p w14:paraId="3FFF6A31"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Fendi, Kohlmarkt 5, 1010 Vienna, www.fendi.com</w:t>
      </w:r>
    </w:p>
    <w:p w14:paraId="44999F1C"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Konstantin Filippou, </w:t>
      </w:r>
      <w:proofErr w:type="spellStart"/>
      <w:r w:rsidRPr="001C0B59">
        <w:rPr>
          <w:rFonts w:asciiTheme="minorHAnsi" w:hAnsiTheme="minorHAnsi" w:cstheme="minorHAnsi"/>
          <w:i/>
          <w:iCs/>
          <w:sz w:val="21"/>
          <w:szCs w:val="21"/>
          <w:lang w:val="de-AT"/>
        </w:rPr>
        <w:t>Dominikanerbastei</w:t>
      </w:r>
      <w:proofErr w:type="spellEnd"/>
      <w:r w:rsidRPr="001C0B59">
        <w:rPr>
          <w:rFonts w:asciiTheme="minorHAnsi" w:hAnsiTheme="minorHAnsi" w:cstheme="minorHAnsi"/>
          <w:i/>
          <w:iCs/>
          <w:sz w:val="21"/>
          <w:szCs w:val="21"/>
          <w:lang w:val="de-AT"/>
        </w:rPr>
        <w:t xml:space="preserve"> 17, 1010 Vienna, www.konstantinfilippou.com</w:t>
      </w:r>
    </w:p>
    <w:p w14:paraId="5479CFAF" w14:textId="77777777" w:rsidR="007D6B31" w:rsidRPr="001C0B59" w:rsidRDefault="007D6B31" w:rsidP="004B6068">
      <w:pPr>
        <w:jc w:val="left"/>
        <w:rPr>
          <w:rFonts w:asciiTheme="minorHAnsi" w:hAnsiTheme="minorHAnsi" w:cstheme="minorHAnsi"/>
          <w:i/>
          <w:sz w:val="21"/>
          <w:szCs w:val="21"/>
          <w:lang w:val="de-AT"/>
        </w:rPr>
      </w:pPr>
      <w:proofErr w:type="spellStart"/>
      <w:r w:rsidRPr="001C0B59">
        <w:rPr>
          <w:rFonts w:asciiTheme="minorHAnsi" w:hAnsiTheme="minorHAnsi" w:cstheme="minorHAnsi"/>
          <w:i/>
          <w:iCs/>
          <w:sz w:val="21"/>
          <w:szCs w:val="21"/>
          <w:lang w:val="de-AT"/>
        </w:rPr>
        <w:t>Firis</w:t>
      </w:r>
      <w:proofErr w:type="spellEnd"/>
      <w:r w:rsidRPr="001C0B59">
        <w:rPr>
          <w:rFonts w:asciiTheme="minorHAnsi" w:hAnsiTheme="minorHAnsi" w:cstheme="minorHAnsi"/>
          <w:i/>
          <w:iCs/>
          <w:sz w:val="21"/>
          <w:szCs w:val="21"/>
          <w:lang w:val="de-AT"/>
        </w:rPr>
        <w:t>, Bauernmarkt 9, 1010 Vienna, www.firis.at</w:t>
      </w:r>
    </w:p>
    <w:p w14:paraId="7A04063E" w14:textId="667F3515" w:rsidR="007D6B31" w:rsidRPr="001C0B59" w:rsidRDefault="007D6B31" w:rsidP="004B6068">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Goldenes Quartier, Tuchlauben 3-7, Bognergasse, </w:t>
      </w:r>
      <w:proofErr w:type="spellStart"/>
      <w:r w:rsidRPr="001C0B59">
        <w:rPr>
          <w:rFonts w:asciiTheme="minorHAnsi" w:hAnsiTheme="minorHAnsi" w:cstheme="minorHAnsi"/>
          <w:i/>
          <w:iCs/>
          <w:sz w:val="21"/>
          <w:szCs w:val="21"/>
          <w:lang w:val="de-AT"/>
        </w:rPr>
        <w:t>Seitzergasse</w:t>
      </w:r>
      <w:proofErr w:type="spellEnd"/>
      <w:r w:rsidRPr="001C0B59">
        <w:rPr>
          <w:rFonts w:asciiTheme="minorHAnsi" w:hAnsiTheme="minorHAnsi" w:cstheme="minorHAnsi"/>
          <w:i/>
          <w:iCs/>
          <w:sz w:val="21"/>
          <w:szCs w:val="21"/>
          <w:lang w:val="de-AT"/>
        </w:rPr>
        <w:t>, Am Hof, 1010 Vienna, www.goldenesquartier.</w:t>
      </w:r>
      <w:r w:rsidR="004F709D" w:rsidRPr="001C0B59">
        <w:rPr>
          <w:rFonts w:asciiTheme="minorHAnsi" w:hAnsiTheme="minorHAnsi" w:cstheme="minorHAnsi"/>
          <w:i/>
          <w:iCs/>
          <w:sz w:val="21"/>
          <w:szCs w:val="21"/>
          <w:lang w:val="de-AT"/>
        </w:rPr>
        <w:t>com</w:t>
      </w:r>
    </w:p>
    <w:p w14:paraId="0770707D"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Gucci, Kohlmarkt 5, 1010 Vienna, www.gucci.com</w:t>
      </w:r>
    </w:p>
    <w:p w14:paraId="7F98178A" w14:textId="77777777" w:rsidR="007D6B31" w:rsidRPr="001C0B59" w:rsidRDefault="007D6B31"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 xml:space="preserve">The Guesthouse, </w:t>
      </w:r>
      <w:proofErr w:type="spellStart"/>
      <w:r w:rsidRPr="001C0B59">
        <w:rPr>
          <w:rFonts w:asciiTheme="minorHAnsi" w:hAnsiTheme="minorHAnsi" w:cstheme="minorHAnsi"/>
          <w:i/>
          <w:iCs/>
          <w:sz w:val="21"/>
          <w:szCs w:val="21"/>
          <w:lang w:val="en-US"/>
        </w:rPr>
        <w:t>Führichgasse</w:t>
      </w:r>
      <w:proofErr w:type="spellEnd"/>
      <w:r w:rsidRPr="001C0B59">
        <w:rPr>
          <w:rFonts w:asciiTheme="minorHAnsi" w:hAnsiTheme="minorHAnsi" w:cstheme="minorHAnsi"/>
          <w:i/>
          <w:iCs/>
          <w:sz w:val="21"/>
          <w:szCs w:val="21"/>
          <w:lang w:val="en-US"/>
        </w:rPr>
        <w:t xml:space="preserve"> 10, 1010 Vienna, www.theguesthouse.at</w:t>
      </w:r>
    </w:p>
    <w:p w14:paraId="08CC08D0" w14:textId="28F3F179"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R. Horns, Stephansplatz 3, </w:t>
      </w:r>
      <w:proofErr w:type="spellStart"/>
      <w:r w:rsidRPr="001C0B59">
        <w:rPr>
          <w:rFonts w:asciiTheme="minorHAnsi" w:hAnsiTheme="minorHAnsi" w:cstheme="minorHAnsi"/>
          <w:i/>
          <w:iCs/>
          <w:sz w:val="21"/>
          <w:szCs w:val="21"/>
          <w:lang w:val="de-AT"/>
        </w:rPr>
        <w:t>Bräunerstrasse</w:t>
      </w:r>
      <w:proofErr w:type="spellEnd"/>
      <w:r w:rsidRPr="001C0B59">
        <w:rPr>
          <w:rFonts w:asciiTheme="minorHAnsi" w:hAnsiTheme="minorHAnsi" w:cstheme="minorHAnsi"/>
          <w:i/>
          <w:iCs/>
          <w:sz w:val="21"/>
          <w:szCs w:val="21"/>
          <w:lang w:val="de-AT"/>
        </w:rPr>
        <w:t xml:space="preserve"> 7, Mahlerstrasse 5, Herrengasse 6-8, 1010 Vienna, www.rhorns.com</w:t>
      </w:r>
    </w:p>
    <w:p w14:paraId="167ADAD2"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Hermès, Graben 22, 1010 Vienna, www.hermes.com</w:t>
      </w:r>
    </w:p>
    <w:p w14:paraId="23BBAC17" w14:textId="5A128D81" w:rsidR="00877CD8" w:rsidRPr="001C0B59" w:rsidRDefault="00877CD8"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Im Kinsky Auktionshaus, Freyung 4, 1010 Vienna, www.imkinsky.com</w:t>
      </w:r>
    </w:p>
    <w:p w14:paraId="02297A2B" w14:textId="4983280D"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Imperial, </w:t>
      </w:r>
      <w:proofErr w:type="spellStart"/>
      <w:r w:rsidRPr="001C0B59">
        <w:rPr>
          <w:rFonts w:asciiTheme="minorHAnsi" w:hAnsiTheme="minorHAnsi" w:cstheme="minorHAnsi"/>
          <w:i/>
          <w:iCs/>
          <w:sz w:val="21"/>
          <w:szCs w:val="21"/>
          <w:lang w:val="it-IT"/>
        </w:rPr>
        <w:t>Kärntner</w:t>
      </w:r>
      <w:proofErr w:type="spellEnd"/>
      <w:r w:rsidRPr="001C0B59">
        <w:rPr>
          <w:rFonts w:asciiTheme="minorHAnsi" w:hAnsiTheme="minorHAnsi" w:cstheme="minorHAnsi"/>
          <w:i/>
          <w:iCs/>
          <w:sz w:val="21"/>
          <w:szCs w:val="21"/>
          <w:lang w:val="it-IT"/>
        </w:rPr>
        <w:t xml:space="preserve"> Ring 16, 1010 Vienna, www.imperialvienna.com</w:t>
      </w:r>
    </w:p>
    <w:p w14:paraId="1E03A455" w14:textId="77777777"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Kiton, </w:t>
      </w:r>
      <w:proofErr w:type="spellStart"/>
      <w:r w:rsidRPr="001C0B59">
        <w:rPr>
          <w:rFonts w:asciiTheme="minorHAnsi" w:hAnsiTheme="minorHAnsi" w:cstheme="minorHAnsi"/>
          <w:i/>
          <w:iCs/>
          <w:sz w:val="21"/>
          <w:szCs w:val="21"/>
          <w:lang w:val="it-IT"/>
        </w:rPr>
        <w:t>Seitzergasse</w:t>
      </w:r>
      <w:proofErr w:type="spellEnd"/>
      <w:r w:rsidRPr="001C0B59">
        <w:rPr>
          <w:rFonts w:asciiTheme="minorHAnsi" w:hAnsiTheme="minorHAnsi" w:cstheme="minorHAnsi"/>
          <w:i/>
          <w:iCs/>
          <w:sz w:val="21"/>
          <w:szCs w:val="21"/>
          <w:lang w:val="it-IT"/>
        </w:rPr>
        <w:t xml:space="preserve"> 1-3, 1010 Vienna, www.kiton.it</w:t>
      </w:r>
    </w:p>
    <w:p w14:paraId="0CC40446" w14:textId="77777777" w:rsidR="007D6B31" w:rsidRPr="001C0B59" w:rsidRDefault="007D6B31" w:rsidP="00911B91">
      <w:pPr>
        <w:jc w:val="left"/>
        <w:rPr>
          <w:rFonts w:asciiTheme="minorHAnsi" w:hAnsiTheme="minorHAnsi" w:cstheme="minorHAnsi"/>
          <w:i/>
          <w:sz w:val="21"/>
          <w:szCs w:val="21"/>
          <w:lang w:val="it-IT"/>
        </w:rPr>
      </w:pPr>
      <w:proofErr w:type="spellStart"/>
      <w:r w:rsidRPr="001C0B59">
        <w:rPr>
          <w:rFonts w:asciiTheme="minorHAnsi" w:hAnsiTheme="minorHAnsi" w:cstheme="minorHAnsi"/>
          <w:i/>
          <w:iCs/>
          <w:sz w:val="21"/>
          <w:szCs w:val="21"/>
          <w:lang w:val="it-IT"/>
        </w:rPr>
        <w:t>Knize</w:t>
      </w:r>
      <w:proofErr w:type="spellEnd"/>
      <w:r w:rsidRPr="001C0B59">
        <w:rPr>
          <w:rFonts w:asciiTheme="minorHAnsi" w:hAnsiTheme="minorHAnsi" w:cstheme="minorHAnsi"/>
          <w:i/>
          <w:iCs/>
          <w:sz w:val="21"/>
          <w:szCs w:val="21"/>
          <w:lang w:val="it-IT"/>
        </w:rPr>
        <w:t xml:space="preserve"> &amp; Comp., </w:t>
      </w:r>
      <w:proofErr w:type="spellStart"/>
      <w:r w:rsidRPr="001C0B59">
        <w:rPr>
          <w:rFonts w:asciiTheme="minorHAnsi" w:hAnsiTheme="minorHAnsi" w:cstheme="minorHAnsi"/>
          <w:i/>
          <w:iCs/>
          <w:sz w:val="21"/>
          <w:szCs w:val="21"/>
          <w:lang w:val="it-IT"/>
        </w:rPr>
        <w:t>Graben</w:t>
      </w:r>
      <w:proofErr w:type="spellEnd"/>
      <w:r w:rsidRPr="001C0B59">
        <w:rPr>
          <w:rFonts w:asciiTheme="minorHAnsi" w:hAnsiTheme="minorHAnsi" w:cstheme="minorHAnsi"/>
          <w:i/>
          <w:iCs/>
          <w:sz w:val="21"/>
          <w:szCs w:val="21"/>
          <w:lang w:val="it-IT"/>
        </w:rPr>
        <w:t xml:space="preserve"> 13, 1010 Vienna, www.knize.at</w:t>
      </w:r>
    </w:p>
    <w:p w14:paraId="56E4ACE2"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A. E. Köchert, Neuer Markt 15, 1010 Vienna, www.koechert.com</w:t>
      </w:r>
    </w:p>
    <w:p w14:paraId="3F299351" w14:textId="77777777" w:rsidR="00F85194" w:rsidRPr="001C0B59" w:rsidRDefault="00F85194"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Michael </w:t>
      </w:r>
      <w:proofErr w:type="spellStart"/>
      <w:r w:rsidRPr="001C0B59">
        <w:rPr>
          <w:rFonts w:asciiTheme="minorHAnsi" w:hAnsiTheme="minorHAnsi" w:cstheme="minorHAnsi"/>
          <w:i/>
          <w:iCs/>
          <w:sz w:val="21"/>
          <w:szCs w:val="21"/>
          <w:lang w:val="de-AT"/>
        </w:rPr>
        <w:t>Kors</w:t>
      </w:r>
      <w:proofErr w:type="spellEnd"/>
      <w:r w:rsidRPr="001C0B59">
        <w:rPr>
          <w:rFonts w:asciiTheme="minorHAnsi" w:hAnsiTheme="minorHAnsi" w:cstheme="minorHAnsi"/>
          <w:i/>
          <w:iCs/>
          <w:sz w:val="21"/>
          <w:szCs w:val="21"/>
          <w:lang w:val="de-AT"/>
        </w:rPr>
        <w:t>, Kohlmarkt 8-10, 1010 Vienna, www.michaelkors.com</w:t>
      </w:r>
    </w:p>
    <w:p w14:paraId="17323A18" w14:textId="77777777" w:rsidR="00DA5CE9" w:rsidRPr="001C0B59" w:rsidRDefault="00DA5CE9" w:rsidP="00DA5CE9">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Kunsthistorisches Museum Vienna, Maria-Theresien-Platz, 1010 Vienna, www.khm.at</w:t>
      </w:r>
    </w:p>
    <w:p w14:paraId="3640D03F" w14:textId="3783B9E1" w:rsidR="00C33D27" w:rsidRPr="001C0B59" w:rsidRDefault="00C33D27" w:rsidP="00C33D27">
      <w:pPr>
        <w:rPr>
          <w:rFonts w:asciiTheme="minorHAnsi" w:hAnsiTheme="minorHAnsi" w:cstheme="minorHAnsi"/>
          <w:i/>
          <w:sz w:val="21"/>
          <w:szCs w:val="21"/>
          <w:lang w:val="de-AT"/>
        </w:rPr>
      </w:pPr>
      <w:r w:rsidRPr="001C0B59">
        <w:rPr>
          <w:rFonts w:asciiTheme="minorHAnsi" w:hAnsiTheme="minorHAnsi" w:cstheme="minorHAnsi"/>
          <w:i/>
          <w:sz w:val="21"/>
          <w:szCs w:val="21"/>
          <w:lang w:val="de-AT"/>
        </w:rPr>
        <w:t>Christian Louboutin, Tuchlauben 12, 1010 Vienna, eu.christianlouboutin.com</w:t>
      </w:r>
    </w:p>
    <w:p w14:paraId="39057101" w14:textId="6CED053E" w:rsidR="00F85194" w:rsidRPr="001C0B59" w:rsidRDefault="00F85194"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Karl Lagerfeld, Kohlmarkt 11, 1010 Vienna, www.karl.com</w:t>
      </w:r>
    </w:p>
    <w:p w14:paraId="69120B71" w14:textId="77777777" w:rsidR="00F85194" w:rsidRPr="001C0B59" w:rsidRDefault="00F85194" w:rsidP="00911B91">
      <w:pPr>
        <w:jc w:val="left"/>
        <w:rPr>
          <w:rFonts w:asciiTheme="minorHAnsi" w:hAnsiTheme="minorHAnsi" w:cstheme="minorHAnsi"/>
          <w:i/>
          <w:sz w:val="21"/>
          <w:szCs w:val="21"/>
          <w:lang w:val="en-US"/>
        </w:rPr>
      </w:pPr>
      <w:proofErr w:type="spellStart"/>
      <w:r w:rsidRPr="001C0B59">
        <w:rPr>
          <w:rFonts w:asciiTheme="minorHAnsi" w:hAnsiTheme="minorHAnsi" w:cstheme="minorHAnsi"/>
          <w:i/>
          <w:iCs/>
          <w:sz w:val="21"/>
          <w:szCs w:val="21"/>
          <w:lang w:val="en-US"/>
        </w:rPr>
        <w:t>Lederleitner</w:t>
      </w:r>
      <w:proofErr w:type="spellEnd"/>
      <w:r w:rsidRPr="001C0B59">
        <w:rPr>
          <w:rFonts w:asciiTheme="minorHAnsi" w:hAnsiTheme="minorHAnsi" w:cstheme="minorHAnsi"/>
          <w:i/>
          <w:iCs/>
          <w:sz w:val="21"/>
          <w:szCs w:val="21"/>
          <w:lang w:val="en-US"/>
        </w:rPr>
        <w:t xml:space="preserve"> Home, </w:t>
      </w:r>
      <w:proofErr w:type="spellStart"/>
      <w:r w:rsidRPr="001C0B59">
        <w:rPr>
          <w:rFonts w:asciiTheme="minorHAnsi" w:hAnsiTheme="minorHAnsi" w:cstheme="minorHAnsi"/>
          <w:i/>
          <w:iCs/>
          <w:sz w:val="21"/>
          <w:szCs w:val="21"/>
          <w:lang w:val="en-US"/>
        </w:rPr>
        <w:t>Tuchlauben</w:t>
      </w:r>
      <w:proofErr w:type="spellEnd"/>
      <w:r w:rsidRPr="001C0B59">
        <w:rPr>
          <w:rFonts w:asciiTheme="minorHAnsi" w:hAnsiTheme="minorHAnsi" w:cstheme="minorHAnsi"/>
          <w:i/>
          <w:iCs/>
          <w:sz w:val="21"/>
          <w:szCs w:val="21"/>
          <w:lang w:val="en-US"/>
        </w:rPr>
        <w:t xml:space="preserve"> 7a, 1010 Vienna, www.lederleitner.at</w:t>
      </w:r>
    </w:p>
    <w:p w14:paraId="13F281AA" w14:textId="409F2211"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Liska, Graben 12 + Hoher Markt 8, 1010 Vienna, </w:t>
      </w:r>
      <w:r w:rsidR="004B60E3" w:rsidRPr="001C0B59">
        <w:rPr>
          <w:rFonts w:asciiTheme="minorHAnsi" w:hAnsiTheme="minorHAnsi" w:cstheme="minorHAnsi"/>
          <w:i/>
          <w:iCs/>
          <w:sz w:val="21"/>
          <w:szCs w:val="21"/>
          <w:lang w:val="de-AT"/>
        </w:rPr>
        <w:t>www.liskafashion.com</w:t>
      </w:r>
    </w:p>
    <w:p w14:paraId="596515D9" w14:textId="77777777"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J. &amp; L. </w:t>
      </w:r>
      <w:proofErr w:type="spellStart"/>
      <w:r w:rsidRPr="001C0B59">
        <w:rPr>
          <w:rFonts w:asciiTheme="minorHAnsi" w:hAnsiTheme="minorHAnsi" w:cstheme="minorHAnsi"/>
          <w:i/>
          <w:iCs/>
          <w:sz w:val="21"/>
          <w:szCs w:val="21"/>
          <w:lang w:val="it-IT"/>
        </w:rPr>
        <w:t>Lobmeyr</w:t>
      </w:r>
      <w:proofErr w:type="spellEnd"/>
      <w:r w:rsidRPr="001C0B59">
        <w:rPr>
          <w:rFonts w:asciiTheme="minorHAnsi" w:hAnsiTheme="minorHAnsi" w:cstheme="minorHAnsi"/>
          <w:i/>
          <w:iCs/>
          <w:sz w:val="21"/>
          <w:szCs w:val="21"/>
          <w:lang w:val="it-IT"/>
        </w:rPr>
        <w:t xml:space="preserve">, </w:t>
      </w:r>
      <w:proofErr w:type="spellStart"/>
      <w:r w:rsidRPr="001C0B59">
        <w:rPr>
          <w:rFonts w:asciiTheme="minorHAnsi" w:hAnsiTheme="minorHAnsi" w:cstheme="minorHAnsi"/>
          <w:i/>
          <w:iCs/>
          <w:sz w:val="21"/>
          <w:szCs w:val="21"/>
          <w:lang w:val="it-IT"/>
        </w:rPr>
        <w:t>Kärntner</w:t>
      </w:r>
      <w:proofErr w:type="spellEnd"/>
      <w:r w:rsidRPr="001C0B59">
        <w:rPr>
          <w:rFonts w:asciiTheme="minorHAnsi" w:hAnsiTheme="minorHAnsi" w:cstheme="minorHAnsi"/>
          <w:i/>
          <w:iCs/>
          <w:sz w:val="21"/>
          <w:szCs w:val="21"/>
          <w:lang w:val="it-IT"/>
        </w:rPr>
        <w:t xml:space="preserve"> </w:t>
      </w:r>
      <w:proofErr w:type="spellStart"/>
      <w:r w:rsidRPr="001C0B59">
        <w:rPr>
          <w:rFonts w:asciiTheme="minorHAnsi" w:hAnsiTheme="minorHAnsi" w:cstheme="minorHAnsi"/>
          <w:i/>
          <w:iCs/>
          <w:sz w:val="21"/>
          <w:szCs w:val="21"/>
          <w:lang w:val="it-IT"/>
        </w:rPr>
        <w:t>Strasse</w:t>
      </w:r>
      <w:proofErr w:type="spellEnd"/>
      <w:r w:rsidRPr="001C0B59">
        <w:rPr>
          <w:rFonts w:asciiTheme="minorHAnsi" w:hAnsiTheme="minorHAnsi" w:cstheme="minorHAnsi"/>
          <w:i/>
          <w:iCs/>
          <w:sz w:val="21"/>
          <w:szCs w:val="21"/>
          <w:lang w:val="it-IT"/>
        </w:rPr>
        <w:t xml:space="preserve"> 26, 1010 Vienna, www.lobmeyr.at</w:t>
      </w:r>
    </w:p>
    <w:p w14:paraId="321DFF0A" w14:textId="77777777"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lastRenderedPageBreak/>
        <w:t xml:space="preserve">Michel Mayer, </w:t>
      </w:r>
      <w:proofErr w:type="spellStart"/>
      <w:r w:rsidRPr="001C0B59">
        <w:rPr>
          <w:rFonts w:asciiTheme="minorHAnsi" w:hAnsiTheme="minorHAnsi" w:cstheme="minorHAnsi"/>
          <w:i/>
          <w:iCs/>
          <w:sz w:val="21"/>
          <w:szCs w:val="21"/>
          <w:lang w:val="it-IT"/>
        </w:rPr>
        <w:t>Singerstrasse</w:t>
      </w:r>
      <w:proofErr w:type="spellEnd"/>
      <w:r w:rsidRPr="001C0B59">
        <w:rPr>
          <w:rFonts w:asciiTheme="minorHAnsi" w:hAnsiTheme="minorHAnsi" w:cstheme="minorHAnsi"/>
          <w:i/>
          <w:iCs/>
          <w:sz w:val="21"/>
          <w:szCs w:val="21"/>
          <w:lang w:val="it-IT"/>
        </w:rPr>
        <w:t xml:space="preserve"> 7, 1010 Vienna, www.michelmayer.at</w:t>
      </w:r>
    </w:p>
    <w:p w14:paraId="43CDDE33"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Alexander McQueen, Tuchlauben 7A, 1010 Vienna, www.alexandermcqueen.com</w:t>
      </w:r>
    </w:p>
    <w:p w14:paraId="4BD233E0"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Meinl am Graben, Graben 19, 1010 Vienna, www.meinlamgraben.at</w:t>
      </w:r>
    </w:p>
    <w:p w14:paraId="25BE200C"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Miu </w:t>
      </w:r>
      <w:proofErr w:type="spellStart"/>
      <w:r w:rsidRPr="001C0B59">
        <w:rPr>
          <w:rFonts w:asciiTheme="minorHAnsi" w:hAnsiTheme="minorHAnsi" w:cstheme="minorHAnsi"/>
          <w:i/>
          <w:iCs/>
          <w:sz w:val="21"/>
          <w:szCs w:val="21"/>
          <w:lang w:val="de-AT"/>
        </w:rPr>
        <w:t>Miu</w:t>
      </w:r>
      <w:proofErr w:type="spellEnd"/>
      <w:r w:rsidRPr="001C0B59">
        <w:rPr>
          <w:rFonts w:asciiTheme="minorHAnsi" w:hAnsiTheme="minorHAnsi" w:cstheme="minorHAnsi"/>
          <w:i/>
          <w:iCs/>
          <w:sz w:val="21"/>
          <w:szCs w:val="21"/>
          <w:lang w:val="de-AT"/>
        </w:rPr>
        <w:t>, Tuchlauben 7, 1010 Vienna, www.miumiu.com</w:t>
      </w:r>
    </w:p>
    <w:p w14:paraId="09E03B6A"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Mraz &amp; Sohn, </w:t>
      </w:r>
      <w:proofErr w:type="spellStart"/>
      <w:r w:rsidRPr="001C0B59">
        <w:rPr>
          <w:rFonts w:asciiTheme="minorHAnsi" w:hAnsiTheme="minorHAnsi" w:cstheme="minorHAnsi"/>
          <w:i/>
          <w:iCs/>
          <w:sz w:val="21"/>
          <w:szCs w:val="21"/>
          <w:lang w:val="de-AT"/>
        </w:rPr>
        <w:t>Wallensteinstrasse</w:t>
      </w:r>
      <w:proofErr w:type="spellEnd"/>
      <w:r w:rsidRPr="001C0B59">
        <w:rPr>
          <w:rFonts w:asciiTheme="minorHAnsi" w:hAnsiTheme="minorHAnsi" w:cstheme="minorHAnsi"/>
          <w:i/>
          <w:iCs/>
          <w:sz w:val="21"/>
          <w:szCs w:val="21"/>
          <w:lang w:val="de-AT"/>
        </w:rPr>
        <w:t xml:space="preserve"> 59, 1200 Vienna, www.mraz-sohn.at</w:t>
      </w:r>
    </w:p>
    <w:p w14:paraId="7A53F6D2"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Mühlbauer Hutmanufaktur, Seilergasse 10, 1010 Vienna, www.muehlbauer.at</w:t>
      </w:r>
    </w:p>
    <w:p w14:paraId="5A15DE12"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Palais Coburg Residenz, </w:t>
      </w:r>
      <w:proofErr w:type="spellStart"/>
      <w:r w:rsidRPr="001C0B59">
        <w:rPr>
          <w:rFonts w:asciiTheme="minorHAnsi" w:hAnsiTheme="minorHAnsi" w:cstheme="minorHAnsi"/>
          <w:i/>
          <w:iCs/>
          <w:sz w:val="21"/>
          <w:szCs w:val="21"/>
          <w:lang w:val="de-AT"/>
        </w:rPr>
        <w:t>Coburgbastei</w:t>
      </w:r>
      <w:proofErr w:type="spellEnd"/>
      <w:r w:rsidRPr="001C0B59">
        <w:rPr>
          <w:rFonts w:asciiTheme="minorHAnsi" w:hAnsiTheme="minorHAnsi" w:cstheme="minorHAnsi"/>
          <w:i/>
          <w:iCs/>
          <w:sz w:val="21"/>
          <w:szCs w:val="21"/>
          <w:lang w:val="de-AT"/>
        </w:rPr>
        <w:t xml:space="preserve"> 4, 10101 Vienna, www.palais-coburg.com</w:t>
      </w:r>
    </w:p>
    <w:p w14:paraId="13F54497"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Palais Hansen Kempinski Vienna, Schottenring 24, 1010 Vienna, www.kempinski.com/wien</w:t>
      </w:r>
    </w:p>
    <w:p w14:paraId="4355057C" w14:textId="4C25AE1F" w:rsidR="007D6B31" w:rsidRPr="001C0B59" w:rsidRDefault="007D6B31"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Park Hyatt Vienna, Am Hof 2, 1010 Vienna, www.hyatt.com</w:t>
      </w:r>
    </w:p>
    <w:p w14:paraId="7CB620C3" w14:textId="77777777"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Pomellato, </w:t>
      </w:r>
      <w:proofErr w:type="spellStart"/>
      <w:r w:rsidRPr="001C0B59">
        <w:rPr>
          <w:rFonts w:asciiTheme="minorHAnsi" w:hAnsiTheme="minorHAnsi" w:cstheme="minorHAnsi"/>
          <w:i/>
          <w:iCs/>
          <w:sz w:val="21"/>
          <w:szCs w:val="21"/>
          <w:lang w:val="it-IT"/>
        </w:rPr>
        <w:t>Tuchlauben</w:t>
      </w:r>
      <w:proofErr w:type="spellEnd"/>
      <w:r w:rsidRPr="001C0B59">
        <w:rPr>
          <w:rFonts w:asciiTheme="minorHAnsi" w:hAnsiTheme="minorHAnsi" w:cstheme="minorHAnsi"/>
          <w:i/>
          <w:iCs/>
          <w:sz w:val="21"/>
          <w:szCs w:val="21"/>
          <w:lang w:val="it-IT"/>
        </w:rPr>
        <w:t xml:space="preserve"> </w:t>
      </w:r>
      <w:proofErr w:type="gramStart"/>
      <w:r w:rsidRPr="001C0B59">
        <w:rPr>
          <w:rFonts w:asciiTheme="minorHAnsi" w:hAnsiTheme="minorHAnsi" w:cstheme="minorHAnsi"/>
          <w:i/>
          <w:iCs/>
          <w:sz w:val="21"/>
          <w:szCs w:val="21"/>
          <w:lang w:val="it-IT"/>
        </w:rPr>
        <w:t>7a</w:t>
      </w:r>
      <w:proofErr w:type="gramEnd"/>
      <w:r w:rsidRPr="001C0B59">
        <w:rPr>
          <w:rFonts w:asciiTheme="minorHAnsi" w:hAnsiTheme="minorHAnsi" w:cstheme="minorHAnsi"/>
          <w:i/>
          <w:iCs/>
          <w:sz w:val="21"/>
          <w:szCs w:val="21"/>
          <w:lang w:val="it-IT"/>
        </w:rPr>
        <w:t>, 1010 Vienna, www.pomellato.com</w:t>
      </w:r>
    </w:p>
    <w:p w14:paraId="7213E58D" w14:textId="77777777"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Prada, </w:t>
      </w:r>
      <w:proofErr w:type="spellStart"/>
      <w:r w:rsidRPr="001C0B59">
        <w:rPr>
          <w:rFonts w:asciiTheme="minorHAnsi" w:hAnsiTheme="minorHAnsi" w:cstheme="minorHAnsi"/>
          <w:i/>
          <w:iCs/>
          <w:sz w:val="21"/>
          <w:szCs w:val="21"/>
          <w:lang w:val="it-IT"/>
        </w:rPr>
        <w:t>Bognergasse</w:t>
      </w:r>
      <w:proofErr w:type="spellEnd"/>
      <w:r w:rsidRPr="001C0B59">
        <w:rPr>
          <w:rFonts w:asciiTheme="minorHAnsi" w:hAnsiTheme="minorHAnsi" w:cstheme="minorHAnsi"/>
          <w:i/>
          <w:iCs/>
          <w:sz w:val="21"/>
          <w:szCs w:val="21"/>
          <w:lang w:val="it-IT"/>
        </w:rPr>
        <w:t xml:space="preserve"> 4, 1010 Vienna, www.prada.com</w:t>
      </w:r>
    </w:p>
    <w:p w14:paraId="66210CE9" w14:textId="77777777" w:rsidR="003E062E" w:rsidRPr="001C0B59" w:rsidRDefault="003E062E" w:rsidP="00911B91">
      <w:pPr>
        <w:jc w:val="left"/>
        <w:rPr>
          <w:rFonts w:asciiTheme="minorHAnsi" w:hAnsiTheme="minorHAnsi" w:cstheme="minorHAnsi"/>
          <w:i/>
          <w:sz w:val="21"/>
          <w:szCs w:val="21"/>
          <w:lang w:val="en-US"/>
        </w:rPr>
      </w:pPr>
      <w:proofErr w:type="spellStart"/>
      <w:r w:rsidRPr="001C0B59">
        <w:rPr>
          <w:rFonts w:asciiTheme="minorHAnsi" w:hAnsiTheme="minorHAnsi" w:cstheme="minorHAnsi"/>
          <w:i/>
          <w:iCs/>
          <w:sz w:val="21"/>
          <w:szCs w:val="21"/>
          <w:lang w:val="en-US"/>
        </w:rPr>
        <w:t>Pramerl</w:t>
      </w:r>
      <w:proofErr w:type="spellEnd"/>
      <w:r w:rsidRPr="001C0B59">
        <w:rPr>
          <w:rFonts w:asciiTheme="minorHAnsi" w:hAnsiTheme="minorHAnsi" w:cstheme="minorHAnsi"/>
          <w:i/>
          <w:iCs/>
          <w:sz w:val="21"/>
          <w:szCs w:val="21"/>
          <w:lang w:val="en-US"/>
        </w:rPr>
        <w:t xml:space="preserve"> &amp; the Wolf, </w:t>
      </w:r>
      <w:proofErr w:type="spellStart"/>
      <w:r w:rsidRPr="001C0B59">
        <w:rPr>
          <w:rFonts w:asciiTheme="minorHAnsi" w:hAnsiTheme="minorHAnsi" w:cstheme="minorHAnsi"/>
          <w:i/>
          <w:iCs/>
          <w:sz w:val="21"/>
          <w:szCs w:val="21"/>
          <w:lang w:val="en-US"/>
        </w:rPr>
        <w:t>Pramergasse</w:t>
      </w:r>
      <w:proofErr w:type="spellEnd"/>
      <w:r w:rsidRPr="001C0B59">
        <w:rPr>
          <w:rFonts w:asciiTheme="minorHAnsi" w:hAnsiTheme="minorHAnsi" w:cstheme="minorHAnsi"/>
          <w:i/>
          <w:iCs/>
          <w:sz w:val="21"/>
          <w:szCs w:val="21"/>
          <w:lang w:val="en-US"/>
        </w:rPr>
        <w:t xml:space="preserve"> 21, 1090 Vienna, pramerlandthewolf.at</w:t>
      </w:r>
    </w:p>
    <w:p w14:paraId="005A5739" w14:textId="10FA1C6C"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Ludwig Reiter, </w:t>
      </w:r>
      <w:proofErr w:type="spellStart"/>
      <w:r w:rsidRPr="001C0B59">
        <w:rPr>
          <w:rFonts w:asciiTheme="minorHAnsi" w:hAnsiTheme="minorHAnsi" w:cstheme="minorHAnsi"/>
          <w:i/>
          <w:iCs/>
          <w:sz w:val="21"/>
          <w:szCs w:val="21"/>
          <w:lang w:val="de-AT"/>
        </w:rPr>
        <w:t>Mölkersteig</w:t>
      </w:r>
      <w:proofErr w:type="spellEnd"/>
      <w:r w:rsidRPr="001C0B59">
        <w:rPr>
          <w:rFonts w:asciiTheme="minorHAnsi" w:hAnsiTheme="minorHAnsi" w:cstheme="minorHAnsi"/>
          <w:i/>
          <w:iCs/>
          <w:sz w:val="21"/>
          <w:szCs w:val="21"/>
          <w:lang w:val="de-AT"/>
        </w:rPr>
        <w:t xml:space="preserve"> 1, Führichgasse 6, 1010 Vienna, www.ludwig-reiter.com</w:t>
      </w:r>
    </w:p>
    <w:p w14:paraId="7D8A1654" w14:textId="32BDF724"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The Ritz-Carlton</w:t>
      </w:r>
      <w:r w:rsidR="00C33D27" w:rsidRPr="001C0B59">
        <w:rPr>
          <w:rFonts w:asciiTheme="minorHAnsi" w:hAnsiTheme="minorHAnsi" w:cstheme="minorHAnsi"/>
          <w:i/>
          <w:iCs/>
          <w:sz w:val="21"/>
          <w:szCs w:val="21"/>
          <w:lang w:val="de-AT"/>
        </w:rPr>
        <w:t>,</w:t>
      </w:r>
      <w:r w:rsidRPr="001C0B59">
        <w:rPr>
          <w:rFonts w:asciiTheme="minorHAnsi" w:hAnsiTheme="minorHAnsi" w:cstheme="minorHAnsi"/>
          <w:i/>
          <w:iCs/>
          <w:sz w:val="21"/>
          <w:szCs w:val="21"/>
          <w:lang w:val="de-AT"/>
        </w:rPr>
        <w:t xml:space="preserve"> Vienna, Schubertring 5-7, 1010 Vienna, www.ritzcarlton.com/vienna</w:t>
      </w:r>
    </w:p>
    <w:p w14:paraId="7A36116F" w14:textId="77777777" w:rsidR="001C0B59" w:rsidRPr="001C0B59" w:rsidRDefault="001C0B59" w:rsidP="001C0B59">
      <w:pPr>
        <w:jc w:val="left"/>
        <w:rPr>
          <w:rFonts w:asciiTheme="minorHAnsi" w:hAnsiTheme="minorHAnsi" w:cstheme="minorHAnsi"/>
          <w:i/>
          <w:sz w:val="21"/>
          <w:szCs w:val="21"/>
          <w:lang w:val="de-AT" w:eastAsia="zh-CN" w:bidi="th-TH"/>
        </w:rPr>
      </w:pPr>
      <w:proofErr w:type="spellStart"/>
      <w:r w:rsidRPr="001C0B59">
        <w:rPr>
          <w:rFonts w:asciiTheme="minorHAnsi" w:hAnsiTheme="minorHAnsi" w:cstheme="minorHAnsi"/>
          <w:i/>
          <w:sz w:val="21"/>
          <w:szCs w:val="21"/>
          <w:lang w:val="de-AT" w:eastAsia="zh-CN" w:bidi="th-TH"/>
        </w:rPr>
        <w:t>Rosewood</w:t>
      </w:r>
      <w:proofErr w:type="spellEnd"/>
      <w:r w:rsidRPr="001C0B59">
        <w:rPr>
          <w:rFonts w:asciiTheme="minorHAnsi" w:hAnsiTheme="minorHAnsi" w:cstheme="minorHAnsi"/>
          <w:i/>
          <w:sz w:val="21"/>
          <w:szCs w:val="21"/>
          <w:lang w:val="de-AT" w:eastAsia="zh-CN" w:bidi="th-TH"/>
        </w:rPr>
        <w:t xml:space="preserve"> Vienna, Petersplatz 7, 1010 Wien, www.rosewoodhotels.com</w:t>
      </w:r>
    </w:p>
    <w:p w14:paraId="358784FC" w14:textId="3BFA9711"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Sacher Wien, </w:t>
      </w:r>
      <w:proofErr w:type="spellStart"/>
      <w:r w:rsidRPr="001C0B59">
        <w:rPr>
          <w:rFonts w:asciiTheme="minorHAnsi" w:hAnsiTheme="minorHAnsi" w:cstheme="minorHAnsi"/>
          <w:i/>
          <w:iCs/>
          <w:sz w:val="21"/>
          <w:szCs w:val="21"/>
          <w:lang w:val="de-AT"/>
        </w:rPr>
        <w:t>Philharmonikerstrasse</w:t>
      </w:r>
      <w:proofErr w:type="spellEnd"/>
      <w:r w:rsidRPr="001C0B59">
        <w:rPr>
          <w:rFonts w:asciiTheme="minorHAnsi" w:hAnsiTheme="minorHAnsi" w:cstheme="minorHAnsi"/>
          <w:i/>
          <w:iCs/>
          <w:sz w:val="21"/>
          <w:szCs w:val="21"/>
          <w:lang w:val="de-AT"/>
        </w:rPr>
        <w:t xml:space="preserve"> 4, 1010 Vienna, www.sacher.com</w:t>
      </w:r>
    </w:p>
    <w:p w14:paraId="2B0583C0" w14:textId="77777777" w:rsidR="007D6B31" w:rsidRPr="001C0B59" w:rsidRDefault="007D6B31"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 xml:space="preserve">Saint Laurent Paris, </w:t>
      </w:r>
      <w:proofErr w:type="spellStart"/>
      <w:r w:rsidRPr="001C0B59">
        <w:rPr>
          <w:rFonts w:asciiTheme="minorHAnsi" w:hAnsiTheme="minorHAnsi" w:cstheme="minorHAnsi"/>
          <w:i/>
          <w:iCs/>
          <w:sz w:val="21"/>
          <w:szCs w:val="21"/>
          <w:lang w:val="en-US"/>
        </w:rPr>
        <w:t>Bognergasse</w:t>
      </w:r>
      <w:proofErr w:type="spellEnd"/>
      <w:r w:rsidRPr="001C0B59">
        <w:rPr>
          <w:rFonts w:asciiTheme="minorHAnsi" w:hAnsiTheme="minorHAnsi" w:cstheme="minorHAnsi"/>
          <w:i/>
          <w:iCs/>
          <w:sz w:val="21"/>
          <w:szCs w:val="21"/>
          <w:lang w:val="en-US"/>
        </w:rPr>
        <w:t xml:space="preserve"> 4, 1010 Vienna, www.ysl.com</w:t>
      </w:r>
    </w:p>
    <w:p w14:paraId="04F104C6" w14:textId="058D77A5" w:rsidR="00C33D27" w:rsidRPr="001C0B59" w:rsidRDefault="00C33D27" w:rsidP="00C33D27">
      <w:pPr>
        <w:rPr>
          <w:rFonts w:asciiTheme="minorHAnsi" w:hAnsiTheme="minorHAnsi" w:cstheme="minorHAnsi"/>
          <w:i/>
          <w:sz w:val="21"/>
          <w:szCs w:val="21"/>
          <w:lang w:val="it-IT" w:eastAsia="zh-CN" w:bidi="th-TH"/>
        </w:rPr>
      </w:pPr>
      <w:proofErr w:type="spellStart"/>
      <w:r w:rsidRPr="001C0B59">
        <w:rPr>
          <w:rFonts w:asciiTheme="minorHAnsi" w:hAnsiTheme="minorHAnsi" w:cstheme="minorHAnsi"/>
          <w:i/>
          <w:sz w:val="21"/>
          <w:szCs w:val="21"/>
          <w:lang w:val="it-IT" w:eastAsia="zh-CN" w:bidi="th-TH"/>
        </w:rPr>
        <w:t>Rimowa</w:t>
      </w:r>
      <w:proofErr w:type="spellEnd"/>
      <w:r w:rsidRPr="001C0B59">
        <w:rPr>
          <w:rFonts w:asciiTheme="minorHAnsi" w:hAnsiTheme="minorHAnsi" w:cstheme="minorHAnsi"/>
          <w:i/>
          <w:sz w:val="21"/>
          <w:szCs w:val="21"/>
          <w:lang w:val="it-IT" w:eastAsia="zh-CN" w:bidi="th-TH"/>
        </w:rPr>
        <w:t xml:space="preserve">, </w:t>
      </w:r>
      <w:proofErr w:type="spellStart"/>
      <w:r w:rsidRPr="001C0B59">
        <w:rPr>
          <w:rFonts w:asciiTheme="minorHAnsi" w:hAnsiTheme="minorHAnsi" w:cstheme="minorHAnsi"/>
          <w:i/>
          <w:sz w:val="21"/>
          <w:szCs w:val="21"/>
          <w:lang w:val="it-IT" w:eastAsia="zh-CN" w:bidi="th-TH"/>
        </w:rPr>
        <w:t>Seitzergasse</w:t>
      </w:r>
      <w:proofErr w:type="spellEnd"/>
      <w:r w:rsidRPr="001C0B59">
        <w:rPr>
          <w:rFonts w:asciiTheme="minorHAnsi" w:hAnsiTheme="minorHAnsi" w:cstheme="minorHAnsi"/>
          <w:i/>
          <w:sz w:val="21"/>
          <w:szCs w:val="21"/>
          <w:lang w:val="it-IT" w:eastAsia="zh-CN" w:bidi="th-TH"/>
        </w:rPr>
        <w:t xml:space="preserve"> 2-4, 1010 Vienna, </w:t>
      </w:r>
      <w:r w:rsidRPr="001C0B59">
        <w:rPr>
          <w:rStyle w:val="Hyperlink"/>
          <w:rFonts w:asciiTheme="minorHAnsi" w:hAnsiTheme="minorHAnsi"/>
          <w:i/>
          <w:iCs/>
          <w:color w:val="auto"/>
          <w:sz w:val="21"/>
          <w:u w:val="none"/>
          <w:lang w:val="it-IT"/>
        </w:rPr>
        <w:t>www.rimowa.</w:t>
      </w:r>
      <w:r w:rsidRPr="001C0B59">
        <w:rPr>
          <w:rFonts w:asciiTheme="minorHAnsi" w:hAnsiTheme="minorHAnsi" w:cstheme="minorHAnsi"/>
          <w:i/>
          <w:iCs/>
          <w:color w:val="auto"/>
          <w:sz w:val="21"/>
          <w:szCs w:val="21"/>
          <w:lang w:val="it-IT" w:eastAsia="zh-CN" w:bidi="th-TH"/>
        </w:rPr>
        <w:t>com</w:t>
      </w:r>
    </w:p>
    <w:p w14:paraId="3B578281" w14:textId="79D66B35"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Scheer, </w:t>
      </w:r>
      <w:proofErr w:type="spellStart"/>
      <w:r w:rsidRPr="001C0B59">
        <w:rPr>
          <w:rFonts w:asciiTheme="minorHAnsi" w:hAnsiTheme="minorHAnsi" w:cstheme="minorHAnsi"/>
          <w:i/>
          <w:iCs/>
          <w:sz w:val="21"/>
          <w:szCs w:val="21"/>
          <w:lang w:val="it-IT"/>
        </w:rPr>
        <w:t>Bräunerstrasse</w:t>
      </w:r>
      <w:proofErr w:type="spellEnd"/>
      <w:r w:rsidRPr="001C0B59">
        <w:rPr>
          <w:rFonts w:asciiTheme="minorHAnsi" w:hAnsiTheme="minorHAnsi" w:cstheme="minorHAnsi"/>
          <w:i/>
          <w:iCs/>
          <w:sz w:val="21"/>
          <w:szCs w:val="21"/>
          <w:lang w:val="it-IT"/>
        </w:rPr>
        <w:t xml:space="preserve"> 4, 1010 Vienna, www.scheer.at</w:t>
      </w:r>
    </w:p>
    <w:p w14:paraId="273665A2" w14:textId="77777777" w:rsidR="007D6B31" w:rsidRPr="001C0B59" w:rsidRDefault="007D6B31" w:rsidP="00911B91">
      <w:pPr>
        <w:jc w:val="left"/>
        <w:rPr>
          <w:rFonts w:asciiTheme="minorHAnsi" w:hAnsiTheme="minorHAnsi" w:cstheme="minorHAnsi"/>
          <w:i/>
          <w:sz w:val="21"/>
          <w:szCs w:val="21"/>
          <w:lang w:val="de-AT"/>
        </w:rPr>
      </w:pPr>
      <w:proofErr w:type="spellStart"/>
      <w:r w:rsidRPr="001C0B59">
        <w:rPr>
          <w:rFonts w:asciiTheme="minorHAnsi" w:hAnsiTheme="minorHAnsi" w:cstheme="minorHAnsi"/>
          <w:i/>
          <w:iCs/>
          <w:sz w:val="21"/>
          <w:szCs w:val="21"/>
          <w:lang w:val="de-AT"/>
        </w:rPr>
        <w:t>Schella</w:t>
      </w:r>
      <w:proofErr w:type="spellEnd"/>
      <w:r w:rsidRPr="001C0B59">
        <w:rPr>
          <w:rFonts w:asciiTheme="minorHAnsi" w:hAnsiTheme="minorHAnsi" w:cstheme="minorHAnsi"/>
          <w:i/>
          <w:iCs/>
          <w:sz w:val="21"/>
          <w:szCs w:val="21"/>
          <w:lang w:val="de-AT"/>
        </w:rPr>
        <w:t xml:space="preserve"> </w:t>
      </w:r>
      <w:proofErr w:type="gramStart"/>
      <w:r w:rsidRPr="001C0B59">
        <w:rPr>
          <w:rFonts w:asciiTheme="minorHAnsi" w:hAnsiTheme="minorHAnsi" w:cstheme="minorHAnsi"/>
          <w:i/>
          <w:iCs/>
          <w:sz w:val="21"/>
          <w:szCs w:val="21"/>
          <w:lang w:val="de-AT"/>
        </w:rPr>
        <w:t>Kann</w:t>
      </w:r>
      <w:proofErr w:type="gramEnd"/>
      <w:r w:rsidRPr="001C0B59">
        <w:rPr>
          <w:rFonts w:asciiTheme="minorHAnsi" w:hAnsiTheme="minorHAnsi" w:cstheme="minorHAnsi"/>
          <w:i/>
          <w:iCs/>
          <w:sz w:val="21"/>
          <w:szCs w:val="21"/>
          <w:lang w:val="de-AT"/>
        </w:rPr>
        <w:t>, Spiegelgasse 15, 1010 Vienna, www.schellakann.com</w:t>
      </w:r>
    </w:p>
    <w:p w14:paraId="6CE5B85D" w14:textId="2D325645"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Schloss Schönbrunn Grand Suite, Schloss Schönbrunn, 1130 Vienna, www.thesuite.at</w:t>
      </w:r>
    </w:p>
    <w:p w14:paraId="64FE48B9" w14:textId="50029252" w:rsidR="004B6068" w:rsidRPr="001C0B59" w:rsidRDefault="007D6B31" w:rsidP="004B6068">
      <w:pPr>
        <w:jc w:val="left"/>
        <w:rPr>
          <w:rFonts w:asciiTheme="minorHAnsi" w:hAnsiTheme="minorHAnsi" w:cstheme="minorHAnsi"/>
          <w:i/>
          <w:iCs/>
          <w:sz w:val="21"/>
          <w:szCs w:val="21"/>
          <w:lang w:val="de-AT"/>
        </w:rPr>
      </w:pPr>
      <w:r w:rsidRPr="001C0B59">
        <w:rPr>
          <w:rFonts w:asciiTheme="minorHAnsi" w:hAnsiTheme="minorHAnsi" w:cstheme="minorHAnsi"/>
          <w:i/>
          <w:iCs/>
          <w:sz w:val="21"/>
          <w:szCs w:val="21"/>
          <w:lang w:val="de-AT"/>
        </w:rPr>
        <w:t xml:space="preserve">Silvio Nickol Gourmet-Restaurant Palais Coburg, </w:t>
      </w:r>
      <w:proofErr w:type="spellStart"/>
      <w:r w:rsidRPr="001C0B59">
        <w:rPr>
          <w:rFonts w:asciiTheme="minorHAnsi" w:hAnsiTheme="minorHAnsi" w:cstheme="minorHAnsi"/>
          <w:i/>
          <w:iCs/>
          <w:sz w:val="21"/>
          <w:szCs w:val="21"/>
          <w:lang w:val="de-AT"/>
        </w:rPr>
        <w:t>Coburgbastei</w:t>
      </w:r>
      <w:proofErr w:type="spellEnd"/>
      <w:r w:rsidRPr="001C0B59">
        <w:rPr>
          <w:rFonts w:asciiTheme="minorHAnsi" w:hAnsiTheme="minorHAnsi" w:cstheme="minorHAnsi"/>
          <w:i/>
          <w:iCs/>
          <w:sz w:val="21"/>
          <w:szCs w:val="21"/>
          <w:lang w:val="de-AT"/>
        </w:rPr>
        <w:t xml:space="preserve"> 4, 1010 Vienna, </w:t>
      </w:r>
    </w:p>
    <w:p w14:paraId="512D0ECD" w14:textId="0A38DE31" w:rsidR="007D6B31" w:rsidRPr="001C0B59" w:rsidRDefault="007D6B31" w:rsidP="004B6068">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www.palais</w:t>
      </w:r>
      <w:r w:rsidR="004B6068" w:rsidRPr="001C0B59">
        <w:rPr>
          <w:rFonts w:asciiTheme="minorHAnsi" w:hAnsiTheme="minorHAnsi" w:cstheme="minorHAnsi"/>
          <w:i/>
          <w:iCs/>
          <w:sz w:val="21"/>
          <w:szCs w:val="21"/>
          <w:lang w:val="de-AT"/>
        </w:rPr>
        <w:t>-</w:t>
      </w:r>
      <w:r w:rsidRPr="001C0B59">
        <w:rPr>
          <w:rFonts w:asciiTheme="minorHAnsi" w:hAnsiTheme="minorHAnsi" w:cstheme="minorHAnsi"/>
          <w:i/>
          <w:iCs/>
          <w:sz w:val="21"/>
          <w:szCs w:val="21"/>
          <w:lang w:val="de-AT"/>
        </w:rPr>
        <w:t>coburg.com</w:t>
      </w:r>
    </w:p>
    <w:p w14:paraId="5466BB7D" w14:textId="3791D334"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Steirereck, Am Heumarkt 2a, 1030 Vienna, www.steirereck.at</w:t>
      </w:r>
    </w:p>
    <w:p w14:paraId="04339E54" w14:textId="77777777" w:rsidR="007D6B31" w:rsidRPr="001C0B59" w:rsidRDefault="007D6B31" w:rsidP="00911B91">
      <w:pPr>
        <w:jc w:val="left"/>
        <w:rPr>
          <w:rFonts w:asciiTheme="minorHAnsi" w:hAnsiTheme="minorHAnsi" w:cstheme="minorHAnsi"/>
          <w:i/>
          <w:sz w:val="21"/>
          <w:szCs w:val="21"/>
          <w:lang w:val="de-AT"/>
        </w:rPr>
      </w:pPr>
      <w:r w:rsidRPr="001C0B59">
        <w:rPr>
          <w:rFonts w:asciiTheme="minorHAnsi" w:hAnsiTheme="minorHAnsi" w:cstheme="minorHAnsi"/>
          <w:i/>
          <w:iCs/>
          <w:sz w:val="21"/>
          <w:szCs w:val="21"/>
          <w:lang w:val="de-AT"/>
        </w:rPr>
        <w:t xml:space="preserve">Swarovski Wien, Kärntner </w:t>
      </w:r>
      <w:proofErr w:type="spellStart"/>
      <w:r w:rsidRPr="001C0B59">
        <w:rPr>
          <w:rFonts w:asciiTheme="minorHAnsi" w:hAnsiTheme="minorHAnsi" w:cstheme="minorHAnsi"/>
          <w:i/>
          <w:iCs/>
          <w:sz w:val="21"/>
          <w:szCs w:val="21"/>
          <w:lang w:val="de-AT"/>
        </w:rPr>
        <w:t>Strasse</w:t>
      </w:r>
      <w:proofErr w:type="spellEnd"/>
      <w:r w:rsidRPr="001C0B59">
        <w:rPr>
          <w:rFonts w:asciiTheme="minorHAnsi" w:hAnsiTheme="minorHAnsi" w:cstheme="minorHAnsi"/>
          <w:i/>
          <w:iCs/>
          <w:sz w:val="21"/>
          <w:szCs w:val="21"/>
          <w:lang w:val="de-AT"/>
        </w:rPr>
        <w:t xml:space="preserve"> 24, 1010 Vienna, vienna.swarovski.com</w:t>
      </w:r>
    </w:p>
    <w:p w14:paraId="4B4DAFEB" w14:textId="21662669" w:rsidR="007D6B31" w:rsidRPr="001C0B59" w:rsidRDefault="007D6B31"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 xml:space="preserve">Tian, </w:t>
      </w:r>
      <w:proofErr w:type="spellStart"/>
      <w:r w:rsidRPr="001C0B59">
        <w:rPr>
          <w:rFonts w:asciiTheme="minorHAnsi" w:hAnsiTheme="minorHAnsi" w:cstheme="minorHAnsi"/>
          <w:i/>
          <w:iCs/>
          <w:sz w:val="21"/>
          <w:szCs w:val="21"/>
          <w:lang w:val="en-US"/>
        </w:rPr>
        <w:t>Himmelpfortgasse</w:t>
      </w:r>
      <w:proofErr w:type="spellEnd"/>
      <w:r w:rsidRPr="001C0B59">
        <w:rPr>
          <w:rFonts w:asciiTheme="minorHAnsi" w:hAnsiTheme="minorHAnsi" w:cstheme="minorHAnsi"/>
          <w:i/>
          <w:iCs/>
          <w:sz w:val="21"/>
          <w:szCs w:val="21"/>
          <w:lang w:val="en-US"/>
        </w:rPr>
        <w:t xml:space="preserve"> 23, 1010 Vienna, www.tian-</w:t>
      </w:r>
      <w:r w:rsidR="00E95EA4" w:rsidRPr="001C0B59">
        <w:rPr>
          <w:rFonts w:asciiTheme="minorHAnsi" w:hAnsiTheme="minorHAnsi" w:cstheme="minorHAnsi"/>
          <w:i/>
          <w:iCs/>
          <w:sz w:val="21"/>
          <w:szCs w:val="21"/>
          <w:lang w:val="en-US"/>
        </w:rPr>
        <w:t>restaurant</w:t>
      </w:r>
      <w:r w:rsidRPr="001C0B59">
        <w:rPr>
          <w:rFonts w:asciiTheme="minorHAnsi" w:hAnsiTheme="minorHAnsi" w:cstheme="minorHAnsi"/>
          <w:i/>
          <w:iCs/>
          <w:sz w:val="21"/>
          <w:szCs w:val="21"/>
          <w:lang w:val="en-US"/>
        </w:rPr>
        <w:t>.com</w:t>
      </w:r>
    </w:p>
    <w:p w14:paraId="7E629512" w14:textId="39244AE2" w:rsidR="007D6B31" w:rsidRPr="001C0B59" w:rsidRDefault="007D6B31" w:rsidP="00911B91">
      <w:pPr>
        <w:jc w:val="left"/>
        <w:rPr>
          <w:rFonts w:asciiTheme="minorHAnsi" w:hAnsiTheme="minorHAnsi" w:cstheme="minorHAnsi"/>
          <w:i/>
          <w:sz w:val="21"/>
          <w:szCs w:val="21"/>
          <w:lang w:val="en-US"/>
        </w:rPr>
      </w:pPr>
      <w:r w:rsidRPr="001C0B59">
        <w:rPr>
          <w:rFonts w:asciiTheme="minorHAnsi" w:hAnsiTheme="minorHAnsi" w:cstheme="minorHAnsi"/>
          <w:i/>
          <w:iCs/>
          <w:sz w:val="21"/>
          <w:szCs w:val="21"/>
          <w:lang w:val="en-US"/>
        </w:rPr>
        <w:t xml:space="preserve">Tiffany &amp; Co, </w:t>
      </w:r>
      <w:proofErr w:type="spellStart"/>
      <w:r w:rsidRPr="001C0B59">
        <w:rPr>
          <w:rFonts w:asciiTheme="minorHAnsi" w:hAnsiTheme="minorHAnsi" w:cstheme="minorHAnsi"/>
          <w:i/>
          <w:iCs/>
          <w:sz w:val="21"/>
          <w:szCs w:val="21"/>
          <w:lang w:val="en-US"/>
        </w:rPr>
        <w:t>Kohlmarkt</w:t>
      </w:r>
      <w:proofErr w:type="spellEnd"/>
      <w:r w:rsidRPr="001C0B59">
        <w:rPr>
          <w:rFonts w:asciiTheme="minorHAnsi" w:hAnsiTheme="minorHAnsi" w:cstheme="minorHAnsi"/>
          <w:i/>
          <w:iCs/>
          <w:sz w:val="21"/>
          <w:szCs w:val="21"/>
          <w:lang w:val="en-US"/>
        </w:rPr>
        <w:t xml:space="preserve"> 8-10, 1010 Vienna, www.tiffany.</w:t>
      </w:r>
      <w:r w:rsidR="004F709D" w:rsidRPr="001C0B59">
        <w:rPr>
          <w:rFonts w:asciiTheme="minorHAnsi" w:hAnsiTheme="minorHAnsi" w:cstheme="minorHAnsi"/>
          <w:i/>
          <w:iCs/>
          <w:sz w:val="21"/>
          <w:szCs w:val="21"/>
          <w:lang w:val="en-US"/>
        </w:rPr>
        <w:t>at</w:t>
      </w:r>
    </w:p>
    <w:p w14:paraId="1EE7C98D" w14:textId="0E4D853F" w:rsidR="008518EE" w:rsidRPr="001C0B59" w:rsidRDefault="008518EE" w:rsidP="00911B91">
      <w:pPr>
        <w:jc w:val="left"/>
        <w:rPr>
          <w:rFonts w:asciiTheme="minorHAnsi" w:hAnsiTheme="minorHAnsi"/>
          <w:i/>
          <w:color w:val="auto"/>
          <w:sz w:val="21"/>
          <w:lang w:val="de-AT"/>
        </w:rPr>
      </w:pPr>
      <w:proofErr w:type="spellStart"/>
      <w:r w:rsidRPr="001C0B59">
        <w:rPr>
          <w:rFonts w:asciiTheme="minorHAnsi" w:hAnsiTheme="minorHAnsi"/>
          <w:i/>
          <w:color w:val="auto"/>
          <w:sz w:val="21"/>
          <w:lang w:val="de-AT"/>
        </w:rPr>
        <w:t>Tod’s</w:t>
      </w:r>
      <w:proofErr w:type="spellEnd"/>
      <w:r w:rsidRPr="001C0B59">
        <w:rPr>
          <w:rFonts w:asciiTheme="minorHAnsi" w:hAnsiTheme="minorHAnsi"/>
          <w:i/>
          <w:color w:val="auto"/>
          <w:sz w:val="21"/>
          <w:lang w:val="de-AT"/>
        </w:rPr>
        <w:t>, Graben 17, 1010 Vienna</w:t>
      </w:r>
      <w:r w:rsidRPr="001C0B59">
        <w:rPr>
          <w:rFonts w:asciiTheme="minorHAnsi" w:hAnsiTheme="minorHAnsi" w:cstheme="minorHAnsi"/>
          <w:i/>
          <w:iCs/>
          <w:color w:val="auto"/>
          <w:sz w:val="21"/>
          <w:szCs w:val="21"/>
          <w:lang w:val="de-AT"/>
        </w:rPr>
        <w:t>, www.tods.com</w:t>
      </w:r>
    </w:p>
    <w:p w14:paraId="733DCB5B" w14:textId="77777777"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Valentino, </w:t>
      </w:r>
      <w:proofErr w:type="spellStart"/>
      <w:r w:rsidRPr="001C0B59">
        <w:rPr>
          <w:rFonts w:asciiTheme="minorHAnsi" w:hAnsiTheme="minorHAnsi" w:cstheme="minorHAnsi"/>
          <w:i/>
          <w:iCs/>
          <w:sz w:val="21"/>
          <w:szCs w:val="21"/>
          <w:lang w:val="it-IT"/>
        </w:rPr>
        <w:t>Tuchlauben</w:t>
      </w:r>
      <w:proofErr w:type="spellEnd"/>
      <w:r w:rsidRPr="001C0B59">
        <w:rPr>
          <w:rFonts w:asciiTheme="minorHAnsi" w:hAnsiTheme="minorHAnsi" w:cstheme="minorHAnsi"/>
          <w:i/>
          <w:iCs/>
          <w:sz w:val="21"/>
          <w:szCs w:val="21"/>
          <w:lang w:val="it-IT"/>
        </w:rPr>
        <w:t xml:space="preserve"> 5, 1010 Vienna, www.valentino.com</w:t>
      </w:r>
    </w:p>
    <w:p w14:paraId="092E303C" w14:textId="77777777" w:rsidR="00F85194" w:rsidRPr="001C0B59" w:rsidRDefault="00F85194"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Versace, </w:t>
      </w:r>
      <w:proofErr w:type="spellStart"/>
      <w:r w:rsidRPr="001C0B59">
        <w:rPr>
          <w:rFonts w:asciiTheme="minorHAnsi" w:hAnsiTheme="minorHAnsi" w:cstheme="minorHAnsi"/>
          <w:i/>
          <w:iCs/>
          <w:sz w:val="21"/>
          <w:szCs w:val="21"/>
          <w:lang w:val="it-IT"/>
        </w:rPr>
        <w:t>Trattnerhof</w:t>
      </w:r>
      <w:proofErr w:type="spellEnd"/>
      <w:r w:rsidRPr="001C0B59">
        <w:rPr>
          <w:rFonts w:asciiTheme="minorHAnsi" w:hAnsiTheme="minorHAnsi" w:cstheme="minorHAnsi"/>
          <w:i/>
          <w:iCs/>
          <w:sz w:val="21"/>
          <w:szCs w:val="21"/>
          <w:lang w:val="it-IT"/>
        </w:rPr>
        <w:t xml:space="preserve"> 1, 1010 Vienna, www.versace.com</w:t>
      </w:r>
    </w:p>
    <w:p w14:paraId="305DB542" w14:textId="2928B5C7" w:rsidR="00A57F3B" w:rsidRPr="001C0B59" w:rsidRDefault="00A57F3B" w:rsidP="00911B91">
      <w:pPr>
        <w:jc w:val="left"/>
        <w:rPr>
          <w:rFonts w:asciiTheme="minorHAnsi" w:hAnsiTheme="minorHAnsi" w:cstheme="minorHAnsi"/>
          <w:i/>
          <w:sz w:val="21"/>
          <w:szCs w:val="21"/>
          <w:lang w:val="it-IT"/>
        </w:rPr>
      </w:pPr>
      <w:proofErr w:type="spellStart"/>
      <w:r w:rsidRPr="001C0B59">
        <w:rPr>
          <w:rFonts w:asciiTheme="minorHAnsi" w:hAnsiTheme="minorHAnsi" w:cstheme="minorHAnsi"/>
          <w:i/>
          <w:iCs/>
          <w:sz w:val="21"/>
          <w:szCs w:val="21"/>
          <w:lang w:val="it-IT"/>
        </w:rPr>
        <w:t>viennacontemporary</w:t>
      </w:r>
      <w:proofErr w:type="spellEnd"/>
      <w:r w:rsidRPr="001C0B59">
        <w:rPr>
          <w:rFonts w:asciiTheme="minorHAnsi" w:hAnsiTheme="minorHAnsi" w:cstheme="minorHAnsi"/>
          <w:i/>
          <w:iCs/>
          <w:sz w:val="21"/>
          <w:szCs w:val="21"/>
          <w:lang w:val="it-IT"/>
        </w:rPr>
        <w:t>, www.viennacontemporary.at</w:t>
      </w:r>
    </w:p>
    <w:p w14:paraId="75C42865" w14:textId="77777777" w:rsidR="007D6B31" w:rsidRPr="001C0B59" w:rsidRDefault="007D6B31" w:rsidP="00911B91">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Louis Vuitton, </w:t>
      </w:r>
      <w:proofErr w:type="spellStart"/>
      <w:r w:rsidRPr="001C0B59">
        <w:rPr>
          <w:rFonts w:asciiTheme="minorHAnsi" w:hAnsiTheme="minorHAnsi" w:cstheme="minorHAnsi"/>
          <w:i/>
          <w:iCs/>
          <w:sz w:val="21"/>
          <w:szCs w:val="21"/>
          <w:lang w:val="it-IT"/>
        </w:rPr>
        <w:t>Tuchlauben</w:t>
      </w:r>
      <w:proofErr w:type="spellEnd"/>
      <w:r w:rsidRPr="001C0B59">
        <w:rPr>
          <w:rFonts w:asciiTheme="minorHAnsi" w:hAnsiTheme="minorHAnsi" w:cstheme="minorHAnsi"/>
          <w:i/>
          <w:iCs/>
          <w:sz w:val="21"/>
          <w:szCs w:val="21"/>
          <w:lang w:val="it-IT"/>
        </w:rPr>
        <w:t xml:space="preserve"> 3, 1010 Vienna, www.louisvuitton.com</w:t>
      </w:r>
    </w:p>
    <w:p w14:paraId="632B2D33" w14:textId="6032161B" w:rsidR="00A57F3B" w:rsidRPr="001C0B59" w:rsidRDefault="00A57F3B" w:rsidP="00911B91">
      <w:pPr>
        <w:jc w:val="left"/>
        <w:rPr>
          <w:rFonts w:asciiTheme="minorHAnsi" w:hAnsiTheme="minorHAnsi" w:cstheme="minorHAnsi"/>
          <w:i/>
          <w:sz w:val="21"/>
          <w:szCs w:val="21"/>
          <w:lang w:val="it-IT"/>
        </w:rPr>
      </w:pPr>
      <w:proofErr w:type="spellStart"/>
      <w:r w:rsidRPr="001C0B59">
        <w:rPr>
          <w:rFonts w:asciiTheme="minorHAnsi" w:hAnsiTheme="minorHAnsi" w:cstheme="minorHAnsi"/>
          <w:i/>
          <w:iCs/>
          <w:sz w:val="21"/>
          <w:szCs w:val="21"/>
          <w:lang w:val="it-IT"/>
        </w:rPr>
        <w:t>WestLicht</w:t>
      </w:r>
      <w:proofErr w:type="spellEnd"/>
      <w:r w:rsidRPr="001C0B59">
        <w:rPr>
          <w:rFonts w:asciiTheme="minorHAnsi" w:hAnsiTheme="minorHAnsi" w:cstheme="minorHAnsi"/>
          <w:i/>
          <w:iCs/>
          <w:sz w:val="21"/>
          <w:szCs w:val="21"/>
          <w:lang w:val="it-IT"/>
        </w:rPr>
        <w:t xml:space="preserve"> </w:t>
      </w:r>
      <w:proofErr w:type="spellStart"/>
      <w:r w:rsidRPr="001C0B59">
        <w:rPr>
          <w:rFonts w:asciiTheme="minorHAnsi" w:hAnsiTheme="minorHAnsi" w:cstheme="minorHAnsi"/>
          <w:i/>
          <w:iCs/>
          <w:sz w:val="21"/>
          <w:szCs w:val="21"/>
          <w:lang w:val="it-IT"/>
        </w:rPr>
        <w:t>Photographica</w:t>
      </w:r>
      <w:proofErr w:type="spellEnd"/>
      <w:r w:rsidRPr="001C0B59">
        <w:rPr>
          <w:rFonts w:asciiTheme="minorHAnsi" w:hAnsiTheme="minorHAnsi" w:cstheme="minorHAnsi"/>
          <w:i/>
          <w:iCs/>
          <w:sz w:val="21"/>
          <w:szCs w:val="21"/>
          <w:lang w:val="it-IT"/>
        </w:rPr>
        <w:t xml:space="preserve"> </w:t>
      </w:r>
      <w:proofErr w:type="spellStart"/>
      <w:r w:rsidRPr="001C0B59">
        <w:rPr>
          <w:rFonts w:asciiTheme="minorHAnsi" w:hAnsiTheme="minorHAnsi" w:cstheme="minorHAnsi"/>
          <w:i/>
          <w:iCs/>
          <w:sz w:val="21"/>
          <w:szCs w:val="21"/>
          <w:lang w:val="it-IT"/>
        </w:rPr>
        <w:t>Auction</w:t>
      </w:r>
      <w:proofErr w:type="spellEnd"/>
      <w:r w:rsidRPr="001C0B59">
        <w:rPr>
          <w:rFonts w:asciiTheme="minorHAnsi" w:hAnsiTheme="minorHAnsi" w:cstheme="minorHAnsi"/>
          <w:i/>
          <w:iCs/>
          <w:sz w:val="21"/>
          <w:szCs w:val="21"/>
          <w:lang w:val="it-IT"/>
        </w:rPr>
        <w:t>, www.westlicht-auction.com</w:t>
      </w:r>
    </w:p>
    <w:p w14:paraId="41AD400A" w14:textId="61B0DC8E" w:rsidR="004C7FE7" w:rsidRPr="001C0B59" w:rsidRDefault="004C7FE7" w:rsidP="004B6068">
      <w:pPr>
        <w:jc w:val="left"/>
        <w:rPr>
          <w:rFonts w:asciiTheme="minorHAnsi" w:hAnsiTheme="minorHAnsi" w:cstheme="minorHAnsi"/>
          <w:i/>
          <w:sz w:val="21"/>
          <w:szCs w:val="21"/>
          <w:lang w:val="it-IT"/>
        </w:rPr>
      </w:pPr>
      <w:r w:rsidRPr="001C0B59">
        <w:rPr>
          <w:rFonts w:asciiTheme="minorHAnsi" w:hAnsiTheme="minorHAnsi" w:cstheme="minorHAnsi"/>
          <w:i/>
          <w:iCs/>
          <w:sz w:val="21"/>
          <w:szCs w:val="21"/>
          <w:lang w:val="it-IT"/>
        </w:rPr>
        <w:t xml:space="preserve">Vienna Boys </w:t>
      </w:r>
      <w:proofErr w:type="spellStart"/>
      <w:r w:rsidRPr="001C0B59">
        <w:rPr>
          <w:rFonts w:asciiTheme="minorHAnsi" w:hAnsiTheme="minorHAnsi" w:cstheme="minorHAnsi"/>
          <w:i/>
          <w:iCs/>
          <w:sz w:val="21"/>
          <w:szCs w:val="21"/>
          <w:lang w:val="it-IT"/>
        </w:rPr>
        <w:t>Choir</w:t>
      </w:r>
      <w:proofErr w:type="spellEnd"/>
      <w:r w:rsidRPr="001C0B59">
        <w:rPr>
          <w:rFonts w:asciiTheme="minorHAnsi" w:hAnsiTheme="minorHAnsi" w:cstheme="minorHAnsi"/>
          <w:i/>
          <w:iCs/>
          <w:sz w:val="21"/>
          <w:szCs w:val="21"/>
          <w:lang w:val="it-IT"/>
        </w:rPr>
        <w:t>, www.wienersaengerknaben.at</w:t>
      </w:r>
    </w:p>
    <w:p w14:paraId="2D32F8A1" w14:textId="6C2DD391" w:rsidR="007D6B31" w:rsidRPr="001C0B59" w:rsidRDefault="007D6B31" w:rsidP="00911B91">
      <w:pPr>
        <w:jc w:val="left"/>
        <w:rPr>
          <w:rFonts w:asciiTheme="minorHAnsi" w:hAnsiTheme="minorHAnsi" w:cstheme="minorHAnsi"/>
          <w:i/>
          <w:iCs/>
          <w:sz w:val="21"/>
          <w:szCs w:val="21"/>
          <w:lang w:val="de-AT"/>
        </w:rPr>
      </w:pPr>
      <w:r w:rsidRPr="001C0B59">
        <w:rPr>
          <w:rFonts w:asciiTheme="minorHAnsi" w:hAnsiTheme="minorHAnsi" w:cstheme="minorHAnsi"/>
          <w:i/>
          <w:iCs/>
          <w:sz w:val="21"/>
          <w:szCs w:val="21"/>
          <w:lang w:val="de-AT"/>
        </w:rPr>
        <w:t xml:space="preserve">Wiener Silber </w:t>
      </w:r>
      <w:proofErr w:type="spellStart"/>
      <w:r w:rsidRPr="001C0B59">
        <w:rPr>
          <w:rFonts w:asciiTheme="minorHAnsi" w:hAnsiTheme="minorHAnsi" w:cstheme="minorHAnsi"/>
          <w:i/>
          <w:iCs/>
          <w:sz w:val="21"/>
          <w:szCs w:val="21"/>
          <w:lang w:val="de-AT"/>
        </w:rPr>
        <w:t>Manufactur</w:t>
      </w:r>
      <w:proofErr w:type="spellEnd"/>
      <w:r w:rsidRPr="001C0B59">
        <w:rPr>
          <w:rFonts w:asciiTheme="minorHAnsi" w:hAnsiTheme="minorHAnsi" w:cstheme="minorHAnsi"/>
          <w:i/>
          <w:iCs/>
          <w:sz w:val="21"/>
          <w:szCs w:val="21"/>
          <w:lang w:val="de-AT"/>
        </w:rPr>
        <w:t>, Spiegelgasse 14, 1010 Vienna, www.wienersilbermanufactur.com</w:t>
      </w:r>
    </w:p>
    <w:p w14:paraId="0B5F4E68" w14:textId="0320A63A" w:rsidR="007D6B31" w:rsidRPr="001C0B59" w:rsidRDefault="005C264F" w:rsidP="007D6B31">
      <w:pPr>
        <w:pStyle w:val="berschrift3"/>
        <w:numPr>
          <w:ilvl w:val="0"/>
          <w:numId w:val="0"/>
        </w:numPr>
        <w:rPr>
          <w:rFonts w:asciiTheme="minorHAnsi" w:eastAsia="SimSun" w:hAnsiTheme="minorHAnsi" w:cstheme="minorHAnsi"/>
          <w:sz w:val="21"/>
          <w:szCs w:val="21"/>
          <w:lang w:val="en-US"/>
        </w:rPr>
      </w:pPr>
      <w:r w:rsidRPr="001C0B59">
        <w:rPr>
          <w:rFonts w:asciiTheme="minorHAnsi" w:eastAsia="SimSun" w:hAnsiTheme="minorHAnsi" w:cstheme="minorHAnsi"/>
          <w:bCs w:val="0"/>
          <w:sz w:val="21"/>
          <w:szCs w:val="21"/>
          <w:lang w:val="en-US"/>
        </w:rPr>
        <w:t>www.vienna.info</w:t>
      </w:r>
    </w:p>
    <w:p w14:paraId="6F7F0CB3" w14:textId="36689FC2" w:rsidR="007D6B31" w:rsidRPr="001C0B59" w:rsidRDefault="007D6B31" w:rsidP="007A7CA6">
      <w:pPr>
        <w:pStyle w:val="berschrift3"/>
        <w:numPr>
          <w:ilvl w:val="0"/>
          <w:numId w:val="0"/>
        </w:numPr>
        <w:jc w:val="both"/>
        <w:rPr>
          <w:rFonts w:asciiTheme="minorHAnsi" w:eastAsia="SimSun" w:hAnsiTheme="minorHAnsi" w:cstheme="minorHAnsi"/>
          <w:sz w:val="21"/>
          <w:szCs w:val="21"/>
          <w:lang w:val="en-US"/>
        </w:rPr>
      </w:pPr>
      <w:r w:rsidRPr="001C0B59">
        <w:rPr>
          <w:rFonts w:asciiTheme="minorHAnsi" w:eastAsia="SimSun" w:hAnsiTheme="minorHAnsi" w:cstheme="minorHAnsi"/>
          <w:bCs w:val="0"/>
          <w:sz w:val="21"/>
          <w:szCs w:val="21"/>
          <w:lang w:val="en-US"/>
        </w:rPr>
        <w:t xml:space="preserve">The rights to the use of this text are owned by WienTourismus (Vienna Tourist Board). The text may be reproduced in its entirety, partially and in edited form free of charge until further notice. Please forward sample copy to: Vienna Tourist Board, Media Management, </w:t>
      </w:r>
      <w:proofErr w:type="spellStart"/>
      <w:r w:rsidRPr="001C0B59">
        <w:rPr>
          <w:rFonts w:asciiTheme="minorHAnsi" w:eastAsia="SimSun" w:hAnsiTheme="minorHAnsi" w:cstheme="minorHAnsi"/>
          <w:bCs w:val="0"/>
          <w:sz w:val="21"/>
          <w:szCs w:val="21"/>
          <w:lang w:val="en-US"/>
        </w:rPr>
        <w:t>Invalidenstrasse</w:t>
      </w:r>
      <w:proofErr w:type="spellEnd"/>
      <w:r w:rsidRPr="001C0B59">
        <w:rPr>
          <w:rFonts w:asciiTheme="minorHAnsi" w:eastAsia="SimSun" w:hAnsiTheme="minorHAnsi" w:cstheme="minorHAnsi"/>
          <w:bCs w:val="0"/>
          <w:sz w:val="21"/>
          <w:szCs w:val="21"/>
          <w:lang w:val="en-US"/>
        </w:rPr>
        <w:t xml:space="preserve"> 6, 1030 </w:t>
      </w:r>
      <w:r w:rsidR="006C2DF4" w:rsidRPr="001C0B59">
        <w:rPr>
          <w:rFonts w:asciiTheme="minorHAnsi" w:eastAsia="SimSun" w:hAnsiTheme="minorHAnsi" w:cstheme="minorHAnsi"/>
          <w:sz w:val="21"/>
          <w:szCs w:val="21"/>
          <w:lang w:val="en-US" w:eastAsia="zh-CN" w:bidi="th-TH"/>
        </w:rPr>
        <w:t>Vienna</w:t>
      </w:r>
      <w:r w:rsidR="00021D4D" w:rsidRPr="001C0B59">
        <w:rPr>
          <w:rFonts w:asciiTheme="minorHAnsi" w:eastAsia="SimSun" w:hAnsiTheme="minorHAnsi" w:cstheme="minorHAnsi"/>
          <w:sz w:val="21"/>
          <w:szCs w:val="21"/>
          <w:lang w:val="en-US" w:eastAsia="zh-CN" w:bidi="th-TH"/>
        </w:rPr>
        <w:t xml:space="preserve">; </w:t>
      </w:r>
      <w:r w:rsidR="006C2DF4" w:rsidRPr="001C0B59">
        <w:rPr>
          <w:rFonts w:asciiTheme="minorHAnsi" w:eastAsia="SimSun" w:hAnsiTheme="minorHAnsi" w:cstheme="minorHAnsi"/>
          <w:sz w:val="21"/>
          <w:szCs w:val="21"/>
          <w:lang w:val="en-US" w:eastAsia="zh-CN" w:bidi="th-TH"/>
        </w:rPr>
        <w:t>press</w:t>
      </w:r>
      <w:r w:rsidR="00021D4D" w:rsidRPr="001C0B59">
        <w:rPr>
          <w:rFonts w:asciiTheme="minorHAnsi" w:eastAsia="SimSun" w:hAnsiTheme="minorHAnsi" w:cstheme="minorHAnsi"/>
          <w:sz w:val="21"/>
          <w:szCs w:val="21"/>
          <w:lang w:val="en-US" w:eastAsia="zh-CN" w:bidi="th-TH"/>
        </w:rPr>
        <w:t>@vienna</w:t>
      </w:r>
      <w:r w:rsidRPr="001C0B59">
        <w:rPr>
          <w:rFonts w:asciiTheme="minorHAnsi" w:eastAsia="SimSun" w:hAnsiTheme="minorHAnsi" w:cstheme="minorHAnsi"/>
          <w:bCs w:val="0"/>
          <w:sz w:val="21"/>
          <w:szCs w:val="21"/>
          <w:lang w:val="en-US"/>
        </w:rPr>
        <w:t>.info. No responsibility is assumed for the accuracy of the information contained in the text.</w:t>
      </w:r>
    </w:p>
    <w:p w14:paraId="70249EC1" w14:textId="29C1926E" w:rsidR="007D6B31" w:rsidRPr="002040E6" w:rsidRDefault="007D6B31" w:rsidP="007D6B31">
      <w:pPr>
        <w:pStyle w:val="berschrift3"/>
        <w:numPr>
          <w:ilvl w:val="0"/>
          <w:numId w:val="0"/>
        </w:numPr>
        <w:rPr>
          <w:rFonts w:asciiTheme="minorHAnsi" w:eastAsia="SimSun" w:hAnsiTheme="minorHAnsi" w:cstheme="minorHAnsi"/>
          <w:sz w:val="21"/>
          <w:szCs w:val="21"/>
          <w:lang w:val="en-US"/>
        </w:rPr>
      </w:pPr>
      <w:r w:rsidRPr="001C0B59">
        <w:rPr>
          <w:rFonts w:asciiTheme="minorHAnsi" w:eastAsia="SimSun" w:hAnsiTheme="minorHAnsi" w:cstheme="minorHAnsi"/>
          <w:bCs w:val="0"/>
          <w:sz w:val="21"/>
          <w:szCs w:val="21"/>
          <w:lang w:val="en-US"/>
        </w:rPr>
        <w:t xml:space="preserve">Last updated: </w:t>
      </w:r>
      <w:r w:rsidR="001C0B59" w:rsidRPr="001C0B59">
        <w:rPr>
          <w:rFonts w:asciiTheme="minorHAnsi" w:eastAsia="SimSun" w:hAnsiTheme="minorHAnsi" w:cstheme="minorHAnsi"/>
          <w:bCs w:val="0"/>
          <w:sz w:val="21"/>
          <w:szCs w:val="21"/>
          <w:lang w:val="en-US"/>
        </w:rPr>
        <w:t>October 2023</w:t>
      </w:r>
    </w:p>
    <w:sectPr w:rsidR="007D6B31" w:rsidRPr="002040E6" w:rsidSect="00EF277F">
      <w:footerReference w:type="default" r:id="rId8"/>
      <w:footerReference w:type="first" r:id="rId9"/>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D4BA" w14:textId="77777777" w:rsidR="00911B91" w:rsidRDefault="00911B91" w:rsidP="00474F51">
      <w:r>
        <w:separator/>
      </w:r>
    </w:p>
  </w:endnote>
  <w:endnote w:type="continuationSeparator" w:id="0">
    <w:p w14:paraId="4BB073F9" w14:textId="77777777" w:rsidR="00911B91" w:rsidRDefault="00911B91" w:rsidP="00474F51">
      <w:r>
        <w:continuationSeparator/>
      </w:r>
    </w:p>
  </w:endnote>
  <w:endnote w:type="continuationNotice" w:id="1">
    <w:p w14:paraId="2103E7F4" w14:textId="77777777" w:rsidR="00911B91" w:rsidRDefault="00911B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F2B2" w14:textId="54CFF2C9" w:rsidR="00911B91" w:rsidRPr="00911B91" w:rsidRDefault="002F703D">
    <w:pPr>
      <w:pStyle w:val="Fuzeile"/>
    </w:pPr>
    <w:r>
      <w:rPr>
        <w:noProof/>
        <w:lang w:val="en-GB" w:eastAsia="en-GB"/>
      </w:rPr>
      <w:drawing>
        <wp:anchor distT="0" distB="0" distL="114300" distR="114300" simplePos="0" relativeHeight="251672576" behindDoc="0" locked="1" layoutInCell="1" allowOverlap="1" wp14:anchorId="11C79435" wp14:editId="308D6A3B">
          <wp:simplePos x="0" y="0"/>
          <wp:positionH relativeFrom="margin">
            <wp:align>center</wp:align>
          </wp:positionH>
          <wp:positionV relativeFrom="margin">
            <wp:posOffset>8461375</wp:posOffset>
          </wp:positionV>
          <wp:extent cx="1443600" cy="180000"/>
          <wp:effectExtent l="0" t="0" r="4445" b="0"/>
          <wp:wrapNone/>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443600" cy="180000"/>
                  </a:xfrm>
                  <a:prstGeom prst="rect">
                    <a:avLst/>
                  </a:prstGeom>
                </pic:spPr>
              </pic:pic>
            </a:graphicData>
          </a:graphic>
          <wp14:sizeRelH relativeFrom="margin">
            <wp14:pctWidth>0</wp14:pctWidth>
          </wp14:sizeRelH>
          <wp14:sizeRelV relativeFrom="margin">
            <wp14:pctHeight>0</wp14:pctHeight>
          </wp14:sizeRelV>
        </wp:anchor>
      </w:drawing>
    </w:r>
    <w:r w:rsidRPr="00FF479C">
      <w:rPr>
        <w:rFonts w:asciiTheme="minorHAnsi" w:hAnsiTheme="minorHAnsi" w:cstheme="minorHAnsi"/>
      </w:rPr>
      <w:fldChar w:fldCharType="begin"/>
    </w:r>
    <w:r w:rsidRPr="00FF479C">
      <w:rPr>
        <w:rFonts w:asciiTheme="minorHAnsi" w:hAnsiTheme="minorHAnsi" w:cstheme="minorHAnsi"/>
      </w:rPr>
      <w:instrText xml:space="preserve"> PAGE  \* MERGEFORMAT </w:instrText>
    </w:r>
    <w:r w:rsidRPr="00FF479C">
      <w:rPr>
        <w:rFonts w:asciiTheme="minorHAnsi" w:hAnsiTheme="minorHAnsi" w:cstheme="minorHAnsi"/>
      </w:rPr>
      <w:fldChar w:fldCharType="separate"/>
    </w:r>
    <w:r w:rsidR="004F709D">
      <w:rPr>
        <w:rFonts w:asciiTheme="minorHAnsi" w:hAnsiTheme="minorHAnsi" w:cstheme="minorHAnsi"/>
        <w:noProof/>
      </w:rPr>
      <w:t>5</w:t>
    </w:r>
    <w:r w:rsidRPr="00FF479C">
      <w:rPr>
        <w:rFonts w:asciiTheme="minorHAnsi" w:hAnsiTheme="minorHAnsi" w:cstheme="minorHAnsi"/>
      </w:rPr>
      <w:fldChar w:fldCharType="end"/>
    </w:r>
    <w:r w:rsidRPr="00FF479C">
      <w:rPr>
        <w:rFonts w:asciiTheme="minorHAnsi" w:hAnsiTheme="minorHAnsi" w:cstheme="minorHAnsi"/>
      </w:rPr>
      <w:t>/</w:t>
    </w:r>
    <w:r w:rsidR="00034FE3" w:rsidRPr="00FF479C">
      <w:rPr>
        <w:rFonts w:asciiTheme="minorHAnsi" w:hAnsiTheme="minorHAnsi" w:cstheme="minorHAnsi"/>
      </w:rPr>
      <w:fldChar w:fldCharType="begin"/>
    </w:r>
    <w:r w:rsidR="00034FE3" w:rsidRPr="00FF479C">
      <w:rPr>
        <w:rFonts w:asciiTheme="minorHAnsi" w:hAnsiTheme="minorHAnsi" w:cstheme="minorHAnsi"/>
      </w:rPr>
      <w:instrText xml:space="preserve"> NUMPAGES  \* MERGEFORMAT </w:instrText>
    </w:r>
    <w:r w:rsidR="00034FE3" w:rsidRPr="00FF479C">
      <w:rPr>
        <w:rFonts w:asciiTheme="minorHAnsi" w:hAnsiTheme="minorHAnsi" w:cstheme="minorHAnsi"/>
      </w:rPr>
      <w:fldChar w:fldCharType="separate"/>
    </w:r>
    <w:r w:rsidR="004F709D">
      <w:rPr>
        <w:rFonts w:asciiTheme="minorHAnsi" w:hAnsiTheme="minorHAnsi" w:cstheme="minorHAnsi"/>
        <w:noProof/>
      </w:rPr>
      <w:t>5</w:t>
    </w:r>
    <w:r w:rsidR="00034FE3" w:rsidRPr="00FF479C">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313D79" w:rsidRDefault="00BA1987" w:rsidP="004B6068">
    <w:pPr>
      <w:pStyle w:val="Fuzeile"/>
    </w:pPr>
    <w:r>
      <w:rPr>
        <w:noProof/>
        <w:lang w:val="en-GB" w:eastAsia="en-GB"/>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B5AA" w14:textId="77777777" w:rsidR="00911B91" w:rsidRDefault="00911B91" w:rsidP="00474F51">
      <w:r>
        <w:separator/>
      </w:r>
    </w:p>
  </w:footnote>
  <w:footnote w:type="continuationSeparator" w:id="0">
    <w:p w14:paraId="32BCBCCA" w14:textId="77777777" w:rsidR="00911B91" w:rsidRDefault="00911B91" w:rsidP="00474F51">
      <w:r>
        <w:continuationSeparator/>
      </w:r>
    </w:p>
  </w:footnote>
  <w:footnote w:type="continuationNotice" w:id="1">
    <w:p w14:paraId="3B89D66F" w14:textId="77777777" w:rsidR="00911B91" w:rsidRDefault="00911B9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807046194">
    <w:abstractNumId w:val="0"/>
  </w:num>
  <w:num w:numId="2" w16cid:durableId="984624872">
    <w:abstractNumId w:val="1"/>
  </w:num>
  <w:num w:numId="3" w16cid:durableId="1683586214">
    <w:abstractNumId w:val="1"/>
  </w:num>
  <w:num w:numId="4" w16cid:durableId="225068184">
    <w:abstractNumId w:val="1"/>
  </w:num>
  <w:num w:numId="5" w16cid:durableId="45027321">
    <w:abstractNumId w:val="1"/>
  </w:num>
  <w:num w:numId="6" w16cid:durableId="2089427024">
    <w:abstractNumId w:val="1"/>
  </w:num>
  <w:num w:numId="7" w16cid:durableId="265574953">
    <w:abstractNumId w:val="1"/>
  </w:num>
  <w:num w:numId="8" w16cid:durableId="149942267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2"/>
    <w:rsid w:val="00000788"/>
    <w:rsid w:val="000158F1"/>
    <w:rsid w:val="0001602E"/>
    <w:rsid w:val="00021D4D"/>
    <w:rsid w:val="000252E1"/>
    <w:rsid w:val="00031B2A"/>
    <w:rsid w:val="00034FE3"/>
    <w:rsid w:val="00052DC1"/>
    <w:rsid w:val="00057F74"/>
    <w:rsid w:val="00063C31"/>
    <w:rsid w:val="000657D8"/>
    <w:rsid w:val="00067556"/>
    <w:rsid w:val="00072209"/>
    <w:rsid w:val="0007309F"/>
    <w:rsid w:val="00080B09"/>
    <w:rsid w:val="00085C99"/>
    <w:rsid w:val="00095BAA"/>
    <w:rsid w:val="00097195"/>
    <w:rsid w:val="000A6C31"/>
    <w:rsid w:val="000D45B0"/>
    <w:rsid w:val="000E0DB4"/>
    <w:rsid w:val="000E747F"/>
    <w:rsid w:val="0010175B"/>
    <w:rsid w:val="001060C6"/>
    <w:rsid w:val="001146A1"/>
    <w:rsid w:val="0011582B"/>
    <w:rsid w:val="00115FAC"/>
    <w:rsid w:val="0012071B"/>
    <w:rsid w:val="00130A80"/>
    <w:rsid w:val="0013301E"/>
    <w:rsid w:val="00135EA8"/>
    <w:rsid w:val="00143827"/>
    <w:rsid w:val="001516E1"/>
    <w:rsid w:val="00154274"/>
    <w:rsid w:val="001565B0"/>
    <w:rsid w:val="00161DD6"/>
    <w:rsid w:val="001622A8"/>
    <w:rsid w:val="001659D7"/>
    <w:rsid w:val="00167392"/>
    <w:rsid w:val="0017342B"/>
    <w:rsid w:val="00194B20"/>
    <w:rsid w:val="001A7B45"/>
    <w:rsid w:val="001B48F1"/>
    <w:rsid w:val="001C0B59"/>
    <w:rsid w:val="001C1BF3"/>
    <w:rsid w:val="001E1943"/>
    <w:rsid w:val="001F5E75"/>
    <w:rsid w:val="002040E6"/>
    <w:rsid w:val="002114D7"/>
    <w:rsid w:val="00227B87"/>
    <w:rsid w:val="0024079C"/>
    <w:rsid w:val="00241103"/>
    <w:rsid w:val="00243573"/>
    <w:rsid w:val="00244A64"/>
    <w:rsid w:val="00245D8A"/>
    <w:rsid w:val="00251921"/>
    <w:rsid w:val="00252F91"/>
    <w:rsid w:val="00256183"/>
    <w:rsid w:val="002771E0"/>
    <w:rsid w:val="0028220C"/>
    <w:rsid w:val="00282681"/>
    <w:rsid w:val="00286626"/>
    <w:rsid w:val="002A0943"/>
    <w:rsid w:val="002A112B"/>
    <w:rsid w:val="002B0253"/>
    <w:rsid w:val="002B7672"/>
    <w:rsid w:val="002B7A9F"/>
    <w:rsid w:val="002C4539"/>
    <w:rsid w:val="002D1149"/>
    <w:rsid w:val="002E068C"/>
    <w:rsid w:val="002E56D4"/>
    <w:rsid w:val="002F703D"/>
    <w:rsid w:val="0030347C"/>
    <w:rsid w:val="00313D79"/>
    <w:rsid w:val="00332741"/>
    <w:rsid w:val="0034026F"/>
    <w:rsid w:val="00345AF3"/>
    <w:rsid w:val="0034641F"/>
    <w:rsid w:val="00355CCA"/>
    <w:rsid w:val="00356D8B"/>
    <w:rsid w:val="00356DB4"/>
    <w:rsid w:val="00362AEC"/>
    <w:rsid w:val="00362ED1"/>
    <w:rsid w:val="003708FA"/>
    <w:rsid w:val="00377D77"/>
    <w:rsid w:val="00390A2B"/>
    <w:rsid w:val="003A2371"/>
    <w:rsid w:val="003A3232"/>
    <w:rsid w:val="003A5A74"/>
    <w:rsid w:val="003B19D4"/>
    <w:rsid w:val="003B5776"/>
    <w:rsid w:val="003B6A5A"/>
    <w:rsid w:val="003C55D6"/>
    <w:rsid w:val="003C7C75"/>
    <w:rsid w:val="003D50E5"/>
    <w:rsid w:val="003E062E"/>
    <w:rsid w:val="003E685F"/>
    <w:rsid w:val="003F0B1D"/>
    <w:rsid w:val="003F133A"/>
    <w:rsid w:val="003F1B94"/>
    <w:rsid w:val="003F4DEB"/>
    <w:rsid w:val="0040014C"/>
    <w:rsid w:val="004020EA"/>
    <w:rsid w:val="00403BB4"/>
    <w:rsid w:val="0040406D"/>
    <w:rsid w:val="00404F00"/>
    <w:rsid w:val="0041340F"/>
    <w:rsid w:val="00416458"/>
    <w:rsid w:val="00431005"/>
    <w:rsid w:val="00447C47"/>
    <w:rsid w:val="00453809"/>
    <w:rsid w:val="004550BC"/>
    <w:rsid w:val="00455D80"/>
    <w:rsid w:val="00474F51"/>
    <w:rsid w:val="004840C4"/>
    <w:rsid w:val="00494418"/>
    <w:rsid w:val="004958FA"/>
    <w:rsid w:val="00497071"/>
    <w:rsid w:val="004A36CE"/>
    <w:rsid w:val="004B6068"/>
    <w:rsid w:val="004B60E3"/>
    <w:rsid w:val="004C33B3"/>
    <w:rsid w:val="004C3692"/>
    <w:rsid w:val="004C7043"/>
    <w:rsid w:val="004C7FE7"/>
    <w:rsid w:val="004D3DEC"/>
    <w:rsid w:val="004D4BB0"/>
    <w:rsid w:val="004F709D"/>
    <w:rsid w:val="00502F62"/>
    <w:rsid w:val="00504949"/>
    <w:rsid w:val="0051451B"/>
    <w:rsid w:val="005204BB"/>
    <w:rsid w:val="005212DB"/>
    <w:rsid w:val="00521419"/>
    <w:rsid w:val="00531819"/>
    <w:rsid w:val="00532913"/>
    <w:rsid w:val="00534F6A"/>
    <w:rsid w:val="005464BB"/>
    <w:rsid w:val="005519B2"/>
    <w:rsid w:val="0055246A"/>
    <w:rsid w:val="005538A8"/>
    <w:rsid w:val="005565B6"/>
    <w:rsid w:val="00563E1D"/>
    <w:rsid w:val="00567EFF"/>
    <w:rsid w:val="00570455"/>
    <w:rsid w:val="00574CAE"/>
    <w:rsid w:val="00581BAC"/>
    <w:rsid w:val="00595CE3"/>
    <w:rsid w:val="005A6224"/>
    <w:rsid w:val="005A6AD1"/>
    <w:rsid w:val="005B0669"/>
    <w:rsid w:val="005B489A"/>
    <w:rsid w:val="005C09D7"/>
    <w:rsid w:val="005C264F"/>
    <w:rsid w:val="005C2B31"/>
    <w:rsid w:val="005D28CC"/>
    <w:rsid w:val="005D582D"/>
    <w:rsid w:val="00600956"/>
    <w:rsid w:val="00601152"/>
    <w:rsid w:val="00604CBF"/>
    <w:rsid w:val="00611D8C"/>
    <w:rsid w:val="00620D5E"/>
    <w:rsid w:val="00624513"/>
    <w:rsid w:val="00627977"/>
    <w:rsid w:val="00630636"/>
    <w:rsid w:val="00634A8C"/>
    <w:rsid w:val="006378A8"/>
    <w:rsid w:val="00640BD0"/>
    <w:rsid w:val="00644DD4"/>
    <w:rsid w:val="00646C90"/>
    <w:rsid w:val="00650D77"/>
    <w:rsid w:val="00651304"/>
    <w:rsid w:val="00657479"/>
    <w:rsid w:val="00667703"/>
    <w:rsid w:val="00684669"/>
    <w:rsid w:val="00684C93"/>
    <w:rsid w:val="00692EAE"/>
    <w:rsid w:val="006A0B2D"/>
    <w:rsid w:val="006A7682"/>
    <w:rsid w:val="006B0843"/>
    <w:rsid w:val="006B09F1"/>
    <w:rsid w:val="006B1804"/>
    <w:rsid w:val="006B30A0"/>
    <w:rsid w:val="006B3750"/>
    <w:rsid w:val="006B6959"/>
    <w:rsid w:val="006C09FA"/>
    <w:rsid w:val="006C0F0C"/>
    <w:rsid w:val="006C2DF4"/>
    <w:rsid w:val="006C7123"/>
    <w:rsid w:val="006E1250"/>
    <w:rsid w:val="006E63CA"/>
    <w:rsid w:val="00703090"/>
    <w:rsid w:val="0070423F"/>
    <w:rsid w:val="00706E22"/>
    <w:rsid w:val="00710F86"/>
    <w:rsid w:val="007247EE"/>
    <w:rsid w:val="007337FC"/>
    <w:rsid w:val="00740E04"/>
    <w:rsid w:val="00742276"/>
    <w:rsid w:val="007470E0"/>
    <w:rsid w:val="00753E59"/>
    <w:rsid w:val="00762D6F"/>
    <w:rsid w:val="0077766B"/>
    <w:rsid w:val="0078183A"/>
    <w:rsid w:val="0078504A"/>
    <w:rsid w:val="00786AA8"/>
    <w:rsid w:val="007968B3"/>
    <w:rsid w:val="007A7CA6"/>
    <w:rsid w:val="007B1E63"/>
    <w:rsid w:val="007D2F5A"/>
    <w:rsid w:val="007D6465"/>
    <w:rsid w:val="007D6B31"/>
    <w:rsid w:val="007E3014"/>
    <w:rsid w:val="00803191"/>
    <w:rsid w:val="008074D6"/>
    <w:rsid w:val="00807E38"/>
    <w:rsid w:val="0081722A"/>
    <w:rsid w:val="00821A72"/>
    <w:rsid w:val="00823C1B"/>
    <w:rsid w:val="00823F98"/>
    <w:rsid w:val="00827680"/>
    <w:rsid w:val="0083031E"/>
    <w:rsid w:val="00836654"/>
    <w:rsid w:val="00836A29"/>
    <w:rsid w:val="0084258E"/>
    <w:rsid w:val="008442F8"/>
    <w:rsid w:val="008518EE"/>
    <w:rsid w:val="00861C82"/>
    <w:rsid w:val="00865929"/>
    <w:rsid w:val="0086668D"/>
    <w:rsid w:val="00866700"/>
    <w:rsid w:val="00867B42"/>
    <w:rsid w:val="00871DBD"/>
    <w:rsid w:val="008751CC"/>
    <w:rsid w:val="00877CD8"/>
    <w:rsid w:val="00880771"/>
    <w:rsid w:val="008B212E"/>
    <w:rsid w:val="008C0A4B"/>
    <w:rsid w:val="008C19A5"/>
    <w:rsid w:val="008D6AB9"/>
    <w:rsid w:val="008E30FB"/>
    <w:rsid w:val="008F17C7"/>
    <w:rsid w:val="008F2E67"/>
    <w:rsid w:val="008F6326"/>
    <w:rsid w:val="00900889"/>
    <w:rsid w:val="00901BFA"/>
    <w:rsid w:val="009105D1"/>
    <w:rsid w:val="00911B91"/>
    <w:rsid w:val="00915BED"/>
    <w:rsid w:val="009324C5"/>
    <w:rsid w:val="00941E1E"/>
    <w:rsid w:val="00943CA8"/>
    <w:rsid w:val="00945057"/>
    <w:rsid w:val="00955231"/>
    <w:rsid w:val="00974228"/>
    <w:rsid w:val="0099078F"/>
    <w:rsid w:val="0099197D"/>
    <w:rsid w:val="009B086A"/>
    <w:rsid w:val="009B3393"/>
    <w:rsid w:val="009B7B41"/>
    <w:rsid w:val="009C022F"/>
    <w:rsid w:val="009C3633"/>
    <w:rsid w:val="009D2A90"/>
    <w:rsid w:val="009E28E4"/>
    <w:rsid w:val="009E3299"/>
    <w:rsid w:val="009E6AED"/>
    <w:rsid w:val="00A1240D"/>
    <w:rsid w:val="00A12818"/>
    <w:rsid w:val="00A22071"/>
    <w:rsid w:val="00A2459D"/>
    <w:rsid w:val="00A43F4F"/>
    <w:rsid w:val="00A46481"/>
    <w:rsid w:val="00A55933"/>
    <w:rsid w:val="00A57F3B"/>
    <w:rsid w:val="00A61D47"/>
    <w:rsid w:val="00A90712"/>
    <w:rsid w:val="00A90FD0"/>
    <w:rsid w:val="00A94DD5"/>
    <w:rsid w:val="00AA39A4"/>
    <w:rsid w:val="00AA5765"/>
    <w:rsid w:val="00AB525F"/>
    <w:rsid w:val="00AC32E5"/>
    <w:rsid w:val="00AD479F"/>
    <w:rsid w:val="00AD6B6D"/>
    <w:rsid w:val="00AF0029"/>
    <w:rsid w:val="00AF23C2"/>
    <w:rsid w:val="00B00327"/>
    <w:rsid w:val="00B00A79"/>
    <w:rsid w:val="00B13391"/>
    <w:rsid w:val="00B14756"/>
    <w:rsid w:val="00B15178"/>
    <w:rsid w:val="00B1598B"/>
    <w:rsid w:val="00B210CD"/>
    <w:rsid w:val="00B365EC"/>
    <w:rsid w:val="00B4162F"/>
    <w:rsid w:val="00B436D9"/>
    <w:rsid w:val="00B54946"/>
    <w:rsid w:val="00B56F6B"/>
    <w:rsid w:val="00B71AC8"/>
    <w:rsid w:val="00B77BF0"/>
    <w:rsid w:val="00B814E3"/>
    <w:rsid w:val="00B82626"/>
    <w:rsid w:val="00B92522"/>
    <w:rsid w:val="00B945F0"/>
    <w:rsid w:val="00BA1987"/>
    <w:rsid w:val="00BB1025"/>
    <w:rsid w:val="00BB497D"/>
    <w:rsid w:val="00BB6130"/>
    <w:rsid w:val="00BC5739"/>
    <w:rsid w:val="00BC6579"/>
    <w:rsid w:val="00BD3064"/>
    <w:rsid w:val="00BD6998"/>
    <w:rsid w:val="00BE07BF"/>
    <w:rsid w:val="00BE2B58"/>
    <w:rsid w:val="00BF7239"/>
    <w:rsid w:val="00C076E7"/>
    <w:rsid w:val="00C135B6"/>
    <w:rsid w:val="00C21BA6"/>
    <w:rsid w:val="00C24F26"/>
    <w:rsid w:val="00C31699"/>
    <w:rsid w:val="00C31EDE"/>
    <w:rsid w:val="00C33D27"/>
    <w:rsid w:val="00C45193"/>
    <w:rsid w:val="00C53118"/>
    <w:rsid w:val="00C62FC1"/>
    <w:rsid w:val="00C671D2"/>
    <w:rsid w:val="00C67A4C"/>
    <w:rsid w:val="00C76916"/>
    <w:rsid w:val="00C771B1"/>
    <w:rsid w:val="00C804EE"/>
    <w:rsid w:val="00C94A54"/>
    <w:rsid w:val="00CA0D29"/>
    <w:rsid w:val="00CA0D65"/>
    <w:rsid w:val="00CC36F3"/>
    <w:rsid w:val="00CC71AF"/>
    <w:rsid w:val="00CD4CD0"/>
    <w:rsid w:val="00CE120C"/>
    <w:rsid w:val="00CF61B7"/>
    <w:rsid w:val="00D171A2"/>
    <w:rsid w:val="00D2776E"/>
    <w:rsid w:val="00D34387"/>
    <w:rsid w:val="00D5436D"/>
    <w:rsid w:val="00D65C09"/>
    <w:rsid w:val="00D678A0"/>
    <w:rsid w:val="00D67B34"/>
    <w:rsid w:val="00D717F1"/>
    <w:rsid w:val="00D80A3B"/>
    <w:rsid w:val="00D81AD7"/>
    <w:rsid w:val="00D81E1D"/>
    <w:rsid w:val="00D864D0"/>
    <w:rsid w:val="00D87109"/>
    <w:rsid w:val="00DA5CE9"/>
    <w:rsid w:val="00DB051B"/>
    <w:rsid w:val="00DB0C55"/>
    <w:rsid w:val="00DB1481"/>
    <w:rsid w:val="00DC0406"/>
    <w:rsid w:val="00DC044D"/>
    <w:rsid w:val="00DC220F"/>
    <w:rsid w:val="00DC3828"/>
    <w:rsid w:val="00DF613C"/>
    <w:rsid w:val="00DF638E"/>
    <w:rsid w:val="00E050CE"/>
    <w:rsid w:val="00E0688D"/>
    <w:rsid w:val="00E173B3"/>
    <w:rsid w:val="00E431D2"/>
    <w:rsid w:val="00E4390D"/>
    <w:rsid w:val="00E44A7C"/>
    <w:rsid w:val="00E5434E"/>
    <w:rsid w:val="00E54EB7"/>
    <w:rsid w:val="00E574AF"/>
    <w:rsid w:val="00E6148D"/>
    <w:rsid w:val="00E676AC"/>
    <w:rsid w:val="00E838AE"/>
    <w:rsid w:val="00E95EA4"/>
    <w:rsid w:val="00EA1755"/>
    <w:rsid w:val="00EB00E2"/>
    <w:rsid w:val="00EB038D"/>
    <w:rsid w:val="00EB1D33"/>
    <w:rsid w:val="00EB6D09"/>
    <w:rsid w:val="00EC2178"/>
    <w:rsid w:val="00EE50E9"/>
    <w:rsid w:val="00EF0889"/>
    <w:rsid w:val="00EF11F6"/>
    <w:rsid w:val="00EF277F"/>
    <w:rsid w:val="00F04E62"/>
    <w:rsid w:val="00F067BF"/>
    <w:rsid w:val="00F2083A"/>
    <w:rsid w:val="00F2374C"/>
    <w:rsid w:val="00F26049"/>
    <w:rsid w:val="00F303D1"/>
    <w:rsid w:val="00F32A68"/>
    <w:rsid w:val="00F37E5A"/>
    <w:rsid w:val="00F405C0"/>
    <w:rsid w:val="00F554BF"/>
    <w:rsid w:val="00F65CB1"/>
    <w:rsid w:val="00F85194"/>
    <w:rsid w:val="00FB4D90"/>
    <w:rsid w:val="00FB4E8F"/>
    <w:rsid w:val="00FC0FC4"/>
    <w:rsid w:val="00FD4086"/>
    <w:rsid w:val="00FE1B74"/>
    <w:rsid w:val="00FF0E25"/>
    <w:rsid w:val="00FF2087"/>
    <w:rsid w:val="00FF47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4D77"/>
  <w14:defaultImageDpi w14:val="32767"/>
  <w15:docId w15:val="{F3DE018A-6FCF-4153-B504-35195BB5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911B91"/>
    <w:pPr>
      <w:widowControl w:val="0"/>
      <w:tabs>
        <w:tab w:val="center" w:pos="4536"/>
        <w:tab w:val="left" w:pos="6180"/>
        <w:tab w:val="right" w:pos="8611"/>
        <w:tab w:val="right" w:pos="9072"/>
      </w:tabs>
      <w:spacing w:line="240" w:lineRule="auto"/>
      <w:jc w:val="right"/>
    </w:pPr>
    <w:rPr>
      <w:rFonts w:asciiTheme="majorHAnsi" w:hAnsiTheme="majorHAnsi" w:cstheme="majorHAnsi"/>
      <w:color w:val="E52236"/>
      <w:sz w:val="24"/>
    </w:rPr>
  </w:style>
  <w:style w:type="character" w:customStyle="1" w:styleId="FuzeileZchn">
    <w:name w:val="Fußzeile Zchn"/>
    <w:basedOn w:val="Absatz-Standardschriftart"/>
    <w:link w:val="Fuzeile"/>
    <w:uiPriority w:val="99"/>
    <w:rsid w:val="004B6068"/>
    <w:rPr>
      <w:rFonts w:asciiTheme="majorHAnsi" w:hAnsiTheme="majorHAnsi" w:cstheme="majorHAnsi"/>
      <w:color w:val="E52236"/>
      <w:spacing w:val="4"/>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Copy">
    <w:name w:val="Copy"/>
    <w:basedOn w:val="Textkrper"/>
    <w:rsid w:val="007D6B31"/>
    <w:pPr>
      <w:spacing w:after="0" w:line="240" w:lineRule="auto"/>
    </w:pPr>
    <w:rPr>
      <w:rFonts w:ascii="Times New Roman" w:eastAsia="SimSun" w:hAnsi="Times New Roman" w:cs="Angsana New"/>
      <w:iCs/>
      <w:color w:val="auto"/>
      <w:spacing w:val="0"/>
      <w:sz w:val="22"/>
      <w:lang w:val="de-AT" w:eastAsia="zh-CN" w:bidi="th-TH"/>
    </w:rPr>
  </w:style>
  <w:style w:type="paragraph" w:customStyle="1" w:styleId="LISTEText">
    <w:name w:val="LISTE Text"/>
    <w:basedOn w:val="Textkrper"/>
    <w:rsid w:val="007D6B31"/>
    <w:pPr>
      <w:spacing w:after="0" w:line="360" w:lineRule="auto"/>
      <w:jc w:val="left"/>
    </w:pPr>
    <w:rPr>
      <w:rFonts w:ascii="Arial" w:eastAsia="SimSun" w:hAnsi="Arial" w:cs="Angsana New"/>
      <w:iCs/>
      <w:color w:val="auto"/>
      <w:spacing w:val="0"/>
      <w:sz w:val="22"/>
      <w:lang w:val="de-AT" w:eastAsia="zh-CN" w:bidi="th-TH"/>
    </w:rPr>
  </w:style>
  <w:style w:type="character" w:customStyle="1" w:styleId="NichtaufgelsteErwhnung1">
    <w:name w:val="Nicht aufgelöste Erwähnung1"/>
    <w:basedOn w:val="Absatz-Standardschriftart"/>
    <w:uiPriority w:val="99"/>
    <w:semiHidden/>
    <w:unhideWhenUsed/>
    <w:rsid w:val="00567EFF"/>
    <w:rPr>
      <w:color w:val="808080"/>
      <w:shd w:val="clear" w:color="auto" w:fill="E6E6E6"/>
    </w:rPr>
  </w:style>
  <w:style w:type="character" w:styleId="NichtaufgelsteErwhnung">
    <w:name w:val="Unresolved Mention"/>
    <w:basedOn w:val="Absatz-Standardschriftart"/>
    <w:uiPriority w:val="99"/>
    <w:semiHidden/>
    <w:unhideWhenUsed/>
    <w:rsid w:val="00C3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7068">
      <w:bodyDiv w:val="1"/>
      <w:marLeft w:val="0"/>
      <w:marRight w:val="0"/>
      <w:marTop w:val="0"/>
      <w:marBottom w:val="0"/>
      <w:divBdr>
        <w:top w:val="none" w:sz="0" w:space="0" w:color="auto"/>
        <w:left w:val="none" w:sz="0" w:space="0" w:color="auto"/>
        <w:bottom w:val="none" w:sz="0" w:space="0" w:color="auto"/>
        <w:right w:val="none" w:sz="0" w:space="0" w:color="auto"/>
      </w:divBdr>
    </w:div>
    <w:div w:id="332609720">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614409862">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1043946801">
      <w:bodyDiv w:val="1"/>
      <w:marLeft w:val="0"/>
      <w:marRight w:val="0"/>
      <w:marTop w:val="0"/>
      <w:marBottom w:val="0"/>
      <w:divBdr>
        <w:top w:val="none" w:sz="0" w:space="0" w:color="auto"/>
        <w:left w:val="none" w:sz="0" w:space="0" w:color="auto"/>
        <w:bottom w:val="none" w:sz="0" w:space="0" w:color="auto"/>
        <w:right w:val="none" w:sz="0" w:space="0" w:color="auto"/>
      </w:divBdr>
    </w:div>
    <w:div w:id="1165820880">
      <w:bodyDiv w:val="1"/>
      <w:marLeft w:val="0"/>
      <w:marRight w:val="0"/>
      <w:marTop w:val="0"/>
      <w:marBottom w:val="0"/>
      <w:divBdr>
        <w:top w:val="none" w:sz="0" w:space="0" w:color="auto"/>
        <w:left w:val="none" w:sz="0" w:space="0" w:color="auto"/>
        <w:bottom w:val="none" w:sz="0" w:space="0" w:color="auto"/>
        <w:right w:val="none" w:sz="0" w:space="0" w:color="auto"/>
      </w:divBdr>
    </w:div>
    <w:div w:id="1281648613">
      <w:bodyDiv w:val="1"/>
      <w:marLeft w:val="0"/>
      <w:marRight w:val="0"/>
      <w:marTop w:val="0"/>
      <w:marBottom w:val="0"/>
      <w:divBdr>
        <w:top w:val="none" w:sz="0" w:space="0" w:color="auto"/>
        <w:left w:val="none" w:sz="0" w:space="0" w:color="auto"/>
        <w:bottom w:val="none" w:sz="0" w:space="0" w:color="auto"/>
        <w:right w:val="none" w:sz="0" w:space="0" w:color="auto"/>
      </w:divBdr>
    </w:div>
    <w:div w:id="1330524347">
      <w:bodyDiv w:val="1"/>
      <w:marLeft w:val="0"/>
      <w:marRight w:val="0"/>
      <w:marTop w:val="0"/>
      <w:marBottom w:val="0"/>
      <w:divBdr>
        <w:top w:val="none" w:sz="0" w:space="0" w:color="auto"/>
        <w:left w:val="none" w:sz="0" w:space="0" w:color="auto"/>
        <w:bottom w:val="none" w:sz="0" w:space="0" w:color="auto"/>
        <w:right w:val="none" w:sz="0" w:space="0" w:color="auto"/>
      </w:divBdr>
    </w:div>
    <w:div w:id="1465271821">
      <w:bodyDiv w:val="1"/>
      <w:marLeft w:val="0"/>
      <w:marRight w:val="0"/>
      <w:marTop w:val="0"/>
      <w:marBottom w:val="0"/>
      <w:divBdr>
        <w:top w:val="none" w:sz="0" w:space="0" w:color="auto"/>
        <w:left w:val="none" w:sz="0" w:space="0" w:color="auto"/>
        <w:bottom w:val="none" w:sz="0" w:space="0" w:color="auto"/>
        <w:right w:val="none" w:sz="0" w:space="0" w:color="auto"/>
      </w:divBdr>
    </w:div>
    <w:div w:id="1482233542">
      <w:bodyDiv w:val="1"/>
      <w:marLeft w:val="0"/>
      <w:marRight w:val="0"/>
      <w:marTop w:val="0"/>
      <w:marBottom w:val="0"/>
      <w:divBdr>
        <w:top w:val="none" w:sz="0" w:space="0" w:color="auto"/>
        <w:left w:val="none" w:sz="0" w:space="0" w:color="auto"/>
        <w:bottom w:val="none" w:sz="0" w:space="0" w:color="auto"/>
        <w:right w:val="none" w:sz="0" w:space="0" w:color="auto"/>
      </w:divBdr>
    </w:div>
    <w:div w:id="1755391717">
      <w:bodyDiv w:val="1"/>
      <w:marLeft w:val="0"/>
      <w:marRight w:val="0"/>
      <w:marTop w:val="0"/>
      <w:marBottom w:val="0"/>
      <w:divBdr>
        <w:top w:val="none" w:sz="0" w:space="0" w:color="auto"/>
        <w:left w:val="none" w:sz="0" w:space="0" w:color="auto"/>
        <w:bottom w:val="none" w:sz="0" w:space="0" w:color="auto"/>
        <w:right w:val="none" w:sz="0" w:space="0" w:color="auto"/>
      </w:divBdr>
    </w:div>
    <w:div w:id="210340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4F4AF8-B35E-4A0F-B481-AAAA0A40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2424</Words>
  <Characters>15277</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Viennese luxury</vt:lpstr>
      <vt:lpstr>Wiener Luxus</vt:lpstr>
    </vt:vector>
  </TitlesOfParts>
  <Company/>
  <LinksUpToDate>false</LinksUpToDate>
  <CharactersWithSpaces>17666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Viennese luxury</dc:title>
  <dc:creator>Microsoft Office-Anwender</dc:creator>
  <cp:lastModifiedBy>Aoyama-Glanz, Maria</cp:lastModifiedBy>
  <cp:revision>2</cp:revision>
  <cp:lastPrinted>2018-03-28T14:53:00Z</cp:lastPrinted>
  <dcterms:created xsi:type="dcterms:W3CDTF">2024-03-20T14:18:00Z</dcterms:created>
  <dcterms:modified xsi:type="dcterms:W3CDTF">2024-03-20T14:18:00Z</dcterms:modified>
</cp:coreProperties>
</file>