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05F2" w14:textId="06E2C919" w:rsidR="007D6B31" w:rsidRPr="004A2E32" w:rsidRDefault="00B14756" w:rsidP="007D6B31">
      <w:pPr>
        <w:pStyle w:val="Hauptberschrift"/>
        <w:rPr>
          <w:rFonts w:asciiTheme="majorHAnsi" w:hAnsiTheme="majorHAnsi" w:cstheme="majorHAnsi"/>
          <w:lang w:val="de-AT" w:eastAsia="zh-CN" w:bidi="th-TH"/>
        </w:rPr>
      </w:pPr>
      <w:r w:rsidRPr="004A2E32">
        <w:rPr>
          <w:rFonts w:asciiTheme="majorHAnsi" w:hAnsiTheme="majorHAnsi" w:cstheme="majorHAnsi"/>
          <w:lang w:val="de-AT" w:eastAsia="zh-CN" w:bidi="th-TH"/>
        </w:rPr>
        <w:t xml:space="preserve">Wiener </w:t>
      </w:r>
      <w:r w:rsidR="007D6B31" w:rsidRPr="004A2E32">
        <w:rPr>
          <w:rFonts w:asciiTheme="majorHAnsi" w:hAnsiTheme="majorHAnsi" w:cstheme="majorHAnsi"/>
          <w:lang w:val="de-AT" w:eastAsia="zh-CN" w:bidi="th-TH"/>
        </w:rPr>
        <w:t>Luxus</w:t>
      </w:r>
    </w:p>
    <w:p w14:paraId="3C7B1EAD" w14:textId="77777777" w:rsidR="007D6B31" w:rsidRPr="004A2E32" w:rsidRDefault="007D6B31" w:rsidP="007D6B31">
      <w:pPr>
        <w:pStyle w:val="Hauptberschrift"/>
        <w:rPr>
          <w:rFonts w:asciiTheme="majorHAnsi" w:hAnsiTheme="majorHAnsi" w:cstheme="majorHAnsi"/>
          <w:lang w:val="de-AT" w:eastAsia="zh-CN" w:bidi="th-TH"/>
        </w:rPr>
      </w:pPr>
    </w:p>
    <w:p w14:paraId="4294C264" w14:textId="21FED0D4" w:rsidR="007D6B31" w:rsidRPr="004A2E32" w:rsidRDefault="007D6B31" w:rsidP="007D6B31">
      <w:pPr>
        <w:rPr>
          <w:rFonts w:asciiTheme="minorHAnsi" w:hAnsiTheme="minorHAnsi" w:cstheme="minorHAnsi"/>
          <w:b/>
          <w:sz w:val="21"/>
          <w:szCs w:val="21"/>
          <w:lang w:val="de-AT" w:eastAsia="zh-CN" w:bidi="th-TH"/>
        </w:rPr>
      </w:pPr>
      <w:r w:rsidRPr="004A2E32">
        <w:rPr>
          <w:rFonts w:asciiTheme="minorHAnsi" w:hAnsiTheme="minorHAnsi" w:cstheme="minorHAnsi"/>
          <w:b/>
          <w:sz w:val="21"/>
          <w:szCs w:val="21"/>
          <w:lang w:val="de-AT" w:eastAsia="zh-CN" w:bidi="th-TH"/>
        </w:rPr>
        <w:t xml:space="preserve">Präsidentensuite und Butler-Service im Fünf-Sterne-Hotel, Champagnergläser vom einstigen </w:t>
      </w:r>
      <w:proofErr w:type="spellStart"/>
      <w:r w:rsidRPr="004A2E32">
        <w:rPr>
          <w:rFonts w:asciiTheme="minorHAnsi" w:hAnsiTheme="minorHAnsi" w:cstheme="minorHAnsi"/>
          <w:b/>
          <w:sz w:val="21"/>
          <w:szCs w:val="21"/>
          <w:lang w:val="de-AT" w:eastAsia="zh-CN" w:bidi="th-TH"/>
        </w:rPr>
        <w:t>k.u.k</w:t>
      </w:r>
      <w:proofErr w:type="spellEnd"/>
      <w:r w:rsidRPr="004A2E32">
        <w:rPr>
          <w:rFonts w:asciiTheme="minorHAnsi" w:hAnsiTheme="minorHAnsi" w:cstheme="minorHAnsi"/>
          <w:b/>
          <w:sz w:val="21"/>
          <w:szCs w:val="21"/>
          <w:lang w:val="de-AT" w:eastAsia="zh-CN" w:bidi="th-TH"/>
        </w:rPr>
        <w:t>. Hoflieferanten, ein Abendessen in einem mit Michelin-Sternen ausgezeichneten Restaurant, Mode-Shopping in der Altstadt: Wien hat auf dem Luxussektor jede Menge exklusive Angebote der traditionellen, aber auch neueren Art im Programm.</w:t>
      </w:r>
    </w:p>
    <w:p w14:paraId="644E9111" w14:textId="77777777"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t>Luxus hat Tradition</w:t>
      </w:r>
    </w:p>
    <w:p w14:paraId="6E185013" w14:textId="454973A9" w:rsidR="00753E59"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Luxus kann in Wien etwas sehr Traditionelles sein. Zwar gibt es die österreich-ungarische Doppelmonarchie seit 1918 nicht mehr, die hohe Qualität der </w:t>
      </w:r>
      <w:proofErr w:type="spellStart"/>
      <w:r w:rsidRPr="004A2E32">
        <w:rPr>
          <w:rFonts w:asciiTheme="minorHAnsi" w:hAnsiTheme="minorHAnsi" w:cstheme="minorHAnsi"/>
          <w:sz w:val="21"/>
          <w:szCs w:val="21"/>
          <w:lang w:val="de-AT" w:eastAsia="zh-CN" w:bidi="th-TH"/>
        </w:rPr>
        <w:t>k.u.k</w:t>
      </w:r>
      <w:proofErr w:type="spellEnd"/>
      <w:r w:rsidRPr="004A2E32">
        <w:rPr>
          <w:rFonts w:asciiTheme="minorHAnsi" w:hAnsiTheme="minorHAnsi" w:cstheme="minorHAnsi"/>
          <w:sz w:val="21"/>
          <w:szCs w:val="21"/>
          <w:lang w:val="de-AT" w:eastAsia="zh-CN" w:bidi="th-TH"/>
        </w:rPr>
        <w:t>. (kaiserlichen und königlichen) Hoflieferanten hat sich aber in die Gegenwart gerettet. Nur den besten Unternehmen wurde es einst gestattet, den Kaiserhof mit Waren und Dienstleistungen zu beliefern und den Doppeladler im Firmenschild zu führen. Der prangt auch heute noch auf so manchem Geschäft, das sein exklusives Angebot über die Jahrzehnte erhalten und gepflegt hat.</w:t>
      </w:r>
    </w:p>
    <w:p w14:paraId="35202F1D" w14:textId="371FDCA3" w:rsidR="007D6B31" w:rsidRPr="004A2E32" w:rsidRDefault="007D6B31" w:rsidP="161383AD">
      <w:pPr>
        <w:rPr>
          <w:rFonts w:asciiTheme="minorHAnsi" w:hAnsiTheme="minorHAnsi"/>
          <w:sz w:val="21"/>
          <w:szCs w:val="21"/>
          <w:lang w:val="de-AT" w:eastAsia="zh-CN" w:bidi="th-TH"/>
        </w:rPr>
      </w:pPr>
      <w:proofErr w:type="spellStart"/>
      <w:r w:rsidRPr="004A2E32">
        <w:rPr>
          <w:rFonts w:asciiTheme="minorHAnsi" w:hAnsiTheme="minorHAnsi"/>
          <w:sz w:val="21"/>
          <w:szCs w:val="21"/>
          <w:lang w:val="de-AT" w:eastAsia="zh-CN" w:bidi="th-TH"/>
        </w:rPr>
        <w:t>K.u.k</w:t>
      </w:r>
      <w:proofErr w:type="spellEnd"/>
      <w:r w:rsidRPr="004A2E32">
        <w:rPr>
          <w:rFonts w:asciiTheme="minorHAnsi" w:hAnsiTheme="minorHAnsi"/>
          <w:sz w:val="21"/>
          <w:szCs w:val="21"/>
          <w:lang w:val="de-AT" w:eastAsia="zh-CN" w:bidi="th-TH"/>
        </w:rPr>
        <w:t xml:space="preserve">. Hoflieferanten gibt es in allen Branchen, schließlich brauchte der Wiener Hof Produkte und Dienstleistungen aller Art, zum Beispiel jene der zwei berühmtesten Konditoreien. </w:t>
      </w:r>
      <w:r w:rsidR="00601152" w:rsidRPr="004A2E32">
        <w:rPr>
          <w:rFonts w:asciiTheme="minorHAnsi" w:hAnsiTheme="minorHAnsi"/>
          <w:sz w:val="21"/>
          <w:szCs w:val="21"/>
          <w:lang w:val="de-AT" w:eastAsia="zh-CN" w:bidi="th-TH"/>
        </w:rPr>
        <w:t>Vo</w:t>
      </w:r>
      <w:r w:rsidR="006B6959" w:rsidRPr="004A2E32">
        <w:rPr>
          <w:rFonts w:asciiTheme="minorHAnsi" w:hAnsiTheme="minorHAnsi"/>
          <w:sz w:val="21"/>
          <w:szCs w:val="21"/>
          <w:lang w:val="de-AT" w:eastAsia="zh-CN" w:bidi="th-TH"/>
        </w:rPr>
        <w:t xml:space="preserve">n der Backstube des </w:t>
      </w:r>
      <w:r w:rsidRPr="004A2E32">
        <w:rPr>
          <w:rFonts w:asciiTheme="minorHAnsi" w:hAnsiTheme="minorHAnsi"/>
          <w:sz w:val="21"/>
          <w:szCs w:val="21"/>
          <w:lang w:val="de-AT" w:eastAsia="zh-CN" w:bidi="th-TH"/>
        </w:rPr>
        <w:t xml:space="preserve">Hotel Sacher </w:t>
      </w:r>
      <w:r w:rsidR="00601152" w:rsidRPr="004A2E32">
        <w:rPr>
          <w:rFonts w:asciiTheme="minorHAnsi" w:hAnsiTheme="minorHAnsi"/>
          <w:sz w:val="21"/>
          <w:szCs w:val="21"/>
          <w:lang w:val="de-AT" w:eastAsia="zh-CN" w:bidi="th-TH"/>
        </w:rPr>
        <w:t>trat die nach einem streng gehüteten Originalrez</w:t>
      </w:r>
      <w:r w:rsidR="006B6959" w:rsidRPr="004A2E32">
        <w:rPr>
          <w:rFonts w:asciiTheme="minorHAnsi" w:hAnsiTheme="minorHAnsi"/>
          <w:sz w:val="21"/>
          <w:szCs w:val="21"/>
          <w:lang w:val="de-AT" w:eastAsia="zh-CN" w:bidi="th-TH"/>
        </w:rPr>
        <w:t>e</w:t>
      </w:r>
      <w:r w:rsidR="00601152" w:rsidRPr="004A2E32">
        <w:rPr>
          <w:rFonts w:asciiTheme="minorHAnsi" w:hAnsiTheme="minorHAnsi"/>
          <w:sz w:val="21"/>
          <w:szCs w:val="21"/>
          <w:lang w:val="de-AT" w:eastAsia="zh-CN" w:bidi="th-TH"/>
        </w:rPr>
        <w:t xml:space="preserve">pt aus 1832 hergestellte Sacher-Torte ihren Siegeszug um die Welt an. Im altehrwürdigen Café des </w:t>
      </w:r>
      <w:r w:rsidR="006B6959" w:rsidRPr="004A2E32">
        <w:rPr>
          <w:rFonts w:asciiTheme="minorHAnsi" w:hAnsiTheme="minorHAnsi"/>
          <w:sz w:val="21"/>
          <w:szCs w:val="21"/>
          <w:lang w:val="de-AT" w:eastAsia="zh-CN" w:bidi="th-TH"/>
        </w:rPr>
        <w:t>Luxushotels</w:t>
      </w:r>
      <w:r w:rsidR="00601152" w:rsidRPr="004A2E32">
        <w:rPr>
          <w:rFonts w:asciiTheme="minorHAnsi" w:hAnsiTheme="minorHAnsi"/>
          <w:sz w:val="21"/>
          <w:szCs w:val="21"/>
          <w:lang w:val="de-AT" w:eastAsia="zh-CN" w:bidi="th-TH"/>
        </w:rPr>
        <w:t xml:space="preserve"> lä</w:t>
      </w:r>
      <w:r w:rsidR="0ED19519" w:rsidRPr="004A2E32">
        <w:rPr>
          <w:rFonts w:asciiTheme="minorHAnsi" w:hAnsiTheme="minorHAnsi"/>
          <w:sz w:val="21"/>
          <w:szCs w:val="21"/>
          <w:lang w:val="de-AT" w:eastAsia="zh-CN" w:bidi="th-TH"/>
        </w:rPr>
        <w:t>ss</w:t>
      </w:r>
      <w:r w:rsidR="00601152" w:rsidRPr="004A2E32">
        <w:rPr>
          <w:rFonts w:asciiTheme="minorHAnsi" w:hAnsiTheme="minorHAnsi"/>
          <w:sz w:val="21"/>
          <w:szCs w:val="21"/>
          <w:lang w:val="de-AT" w:eastAsia="zh-CN" w:bidi="th-TH"/>
        </w:rPr>
        <w:t xml:space="preserve">t sich </w:t>
      </w:r>
      <w:r w:rsidR="00753E59" w:rsidRPr="004A2E32">
        <w:rPr>
          <w:rFonts w:asciiTheme="minorHAnsi" w:hAnsiTheme="minorHAnsi"/>
          <w:sz w:val="21"/>
          <w:szCs w:val="21"/>
          <w:lang w:val="de-AT" w:eastAsia="zh-CN" w:bidi="th-TH"/>
        </w:rPr>
        <w:t>das süße Geheimnis</w:t>
      </w:r>
      <w:r w:rsidR="00601152" w:rsidRPr="004A2E32">
        <w:rPr>
          <w:rFonts w:asciiTheme="minorHAnsi" w:hAnsiTheme="minorHAnsi"/>
          <w:sz w:val="21"/>
          <w:szCs w:val="21"/>
          <w:lang w:val="de-AT" w:eastAsia="zh-CN" w:bidi="th-TH"/>
        </w:rPr>
        <w:t xml:space="preserve"> stilecht genießen. </w:t>
      </w:r>
      <w:r w:rsidR="00A46481" w:rsidRPr="004A2E32">
        <w:rPr>
          <w:rFonts w:asciiTheme="minorHAnsi" w:hAnsiTheme="minorHAnsi"/>
          <w:sz w:val="21"/>
          <w:szCs w:val="21"/>
          <w:lang w:val="de-AT" w:eastAsia="zh-CN" w:bidi="th-TH"/>
        </w:rPr>
        <w:t>Am Kohlmarkt versorgt d</w:t>
      </w:r>
      <w:r w:rsidRPr="004A2E32">
        <w:rPr>
          <w:rFonts w:asciiTheme="minorHAnsi" w:hAnsiTheme="minorHAnsi"/>
          <w:sz w:val="21"/>
          <w:szCs w:val="21"/>
          <w:lang w:val="de-AT" w:eastAsia="zh-CN" w:bidi="th-TH"/>
        </w:rPr>
        <w:t xml:space="preserve">er Hofzuckerbäcker Demel einst </w:t>
      </w:r>
      <w:r w:rsidR="00601152" w:rsidRPr="004A2E32">
        <w:rPr>
          <w:rFonts w:asciiTheme="minorHAnsi" w:hAnsiTheme="minorHAnsi"/>
          <w:sz w:val="21"/>
          <w:szCs w:val="21"/>
          <w:lang w:val="de-AT" w:eastAsia="zh-CN" w:bidi="th-TH"/>
        </w:rPr>
        <w:t xml:space="preserve">wie jetzt </w:t>
      </w:r>
      <w:r w:rsidRPr="004A2E32">
        <w:rPr>
          <w:rFonts w:asciiTheme="minorHAnsi" w:hAnsiTheme="minorHAnsi"/>
          <w:sz w:val="21"/>
          <w:szCs w:val="21"/>
          <w:lang w:val="de-AT" w:eastAsia="zh-CN" w:bidi="th-TH"/>
        </w:rPr>
        <w:t xml:space="preserve">die Stadt und ihre </w:t>
      </w:r>
      <w:proofErr w:type="spellStart"/>
      <w:r w:rsidRPr="004A2E32">
        <w:rPr>
          <w:rFonts w:asciiTheme="minorHAnsi" w:hAnsiTheme="minorHAnsi"/>
          <w:sz w:val="21"/>
          <w:szCs w:val="21"/>
          <w:lang w:val="de-AT" w:eastAsia="zh-CN" w:bidi="th-TH"/>
        </w:rPr>
        <w:t>Besucher</w:t>
      </w:r>
      <w:r w:rsidR="6B7D0BA5" w:rsidRPr="004A2E32">
        <w:rPr>
          <w:rFonts w:asciiTheme="minorHAnsi" w:hAnsiTheme="minorHAnsi"/>
          <w:sz w:val="21"/>
          <w:szCs w:val="21"/>
          <w:lang w:val="de-AT" w:eastAsia="zh-CN" w:bidi="th-TH"/>
        </w:rPr>
        <w:t>:i</w:t>
      </w:r>
      <w:r w:rsidRPr="004A2E32">
        <w:rPr>
          <w:rFonts w:asciiTheme="minorHAnsi" w:hAnsiTheme="minorHAnsi"/>
          <w:sz w:val="21"/>
          <w:szCs w:val="21"/>
          <w:lang w:val="de-AT" w:eastAsia="zh-CN" w:bidi="th-TH"/>
        </w:rPr>
        <w:t>nnen</w:t>
      </w:r>
      <w:proofErr w:type="spellEnd"/>
      <w:r w:rsidRPr="004A2E32">
        <w:rPr>
          <w:rFonts w:asciiTheme="minorHAnsi" w:hAnsiTheme="minorHAnsi"/>
          <w:sz w:val="21"/>
          <w:szCs w:val="21"/>
          <w:lang w:val="de-AT" w:eastAsia="zh-CN" w:bidi="th-TH"/>
        </w:rPr>
        <w:t xml:space="preserve"> mit </w:t>
      </w:r>
      <w:r w:rsidR="00601152" w:rsidRPr="004A2E32">
        <w:rPr>
          <w:rFonts w:asciiTheme="minorHAnsi" w:hAnsiTheme="minorHAnsi"/>
          <w:sz w:val="21"/>
          <w:szCs w:val="21"/>
          <w:lang w:val="de-AT" w:eastAsia="zh-CN" w:bidi="th-TH"/>
        </w:rPr>
        <w:t xml:space="preserve">feinsten </w:t>
      </w:r>
      <w:r w:rsidRPr="004A2E32">
        <w:rPr>
          <w:rFonts w:asciiTheme="minorHAnsi" w:hAnsiTheme="minorHAnsi"/>
          <w:sz w:val="21"/>
          <w:szCs w:val="21"/>
          <w:lang w:val="de-AT" w:eastAsia="zh-CN" w:bidi="th-TH"/>
        </w:rPr>
        <w:t xml:space="preserve">Köstlichkeiten </w:t>
      </w:r>
      <w:r w:rsidR="00601152" w:rsidRPr="004A2E32">
        <w:rPr>
          <w:rFonts w:asciiTheme="minorHAnsi" w:hAnsiTheme="minorHAnsi"/>
          <w:sz w:val="21"/>
          <w:szCs w:val="21"/>
          <w:lang w:val="de-AT" w:eastAsia="zh-CN" w:bidi="th-TH"/>
        </w:rPr>
        <w:t xml:space="preserve">wie </w:t>
      </w:r>
      <w:r w:rsidRPr="004A2E32">
        <w:rPr>
          <w:rFonts w:asciiTheme="minorHAnsi" w:hAnsiTheme="minorHAnsi"/>
          <w:sz w:val="21"/>
          <w:szCs w:val="21"/>
          <w:lang w:val="de-AT" w:eastAsia="zh-CN" w:bidi="th-TH"/>
        </w:rPr>
        <w:t>kandierten Veilchen</w:t>
      </w:r>
      <w:r w:rsidR="00601152" w:rsidRPr="004A2E32">
        <w:rPr>
          <w:rFonts w:asciiTheme="minorHAnsi" w:hAnsiTheme="minorHAnsi"/>
          <w:sz w:val="21"/>
          <w:szCs w:val="21"/>
          <w:lang w:val="de-AT" w:eastAsia="zh-CN" w:bidi="th-TH"/>
        </w:rPr>
        <w:t xml:space="preserve"> oder </w:t>
      </w:r>
      <w:proofErr w:type="spellStart"/>
      <w:r w:rsidR="00601152" w:rsidRPr="004A2E32">
        <w:rPr>
          <w:rFonts w:asciiTheme="minorHAnsi" w:hAnsiTheme="minorHAnsi"/>
          <w:sz w:val="21"/>
          <w:szCs w:val="21"/>
          <w:lang w:val="de-AT" w:eastAsia="zh-CN" w:bidi="th-TH"/>
        </w:rPr>
        <w:t>Punschkrapferl</w:t>
      </w:r>
      <w:proofErr w:type="spellEnd"/>
      <w:r w:rsidR="00601152" w:rsidRPr="004A2E32">
        <w:rPr>
          <w:rFonts w:asciiTheme="minorHAnsi" w:hAnsiTheme="minorHAnsi"/>
          <w:sz w:val="21"/>
          <w:szCs w:val="21"/>
          <w:lang w:val="de-AT" w:eastAsia="zh-CN" w:bidi="th-TH"/>
        </w:rPr>
        <w:t>-Schokolade</w:t>
      </w:r>
      <w:r w:rsidRPr="004A2E32">
        <w:rPr>
          <w:rFonts w:asciiTheme="minorHAnsi" w:hAnsiTheme="minorHAnsi"/>
          <w:sz w:val="21"/>
          <w:szCs w:val="21"/>
          <w:lang w:val="de-AT" w:eastAsia="zh-CN" w:bidi="th-TH"/>
        </w:rPr>
        <w:t>.</w:t>
      </w:r>
    </w:p>
    <w:p w14:paraId="576E8761" w14:textId="3CBD1362" w:rsidR="00C671D2"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Prunkvoll ist das Geschäftslokal </w:t>
      </w:r>
      <w:r w:rsidR="00753E59" w:rsidRPr="004A2E32">
        <w:rPr>
          <w:rFonts w:asciiTheme="minorHAnsi" w:hAnsiTheme="minorHAnsi" w:cstheme="minorHAnsi"/>
          <w:sz w:val="21"/>
          <w:szCs w:val="21"/>
          <w:lang w:val="de-AT" w:eastAsia="zh-CN" w:bidi="th-TH"/>
        </w:rPr>
        <w:t>von</w:t>
      </w:r>
      <w:r w:rsidRPr="004A2E32">
        <w:rPr>
          <w:rFonts w:asciiTheme="minorHAnsi" w:hAnsiTheme="minorHAnsi" w:cstheme="minorHAnsi"/>
          <w:sz w:val="21"/>
          <w:szCs w:val="21"/>
          <w:lang w:val="de-AT" w:eastAsia="zh-CN" w:bidi="th-TH"/>
        </w:rPr>
        <w:t xml:space="preserve"> J. &amp; L. </w:t>
      </w:r>
      <w:proofErr w:type="spellStart"/>
      <w:r w:rsidRPr="004A2E32">
        <w:rPr>
          <w:rFonts w:asciiTheme="minorHAnsi" w:hAnsiTheme="minorHAnsi" w:cstheme="minorHAnsi"/>
          <w:sz w:val="21"/>
          <w:szCs w:val="21"/>
          <w:lang w:val="de-AT" w:eastAsia="zh-CN" w:bidi="th-TH"/>
        </w:rPr>
        <w:t>Lobmeyr</w:t>
      </w:r>
      <w:proofErr w:type="spellEnd"/>
      <w:r w:rsidRPr="004A2E32">
        <w:rPr>
          <w:rFonts w:asciiTheme="minorHAnsi" w:hAnsiTheme="minorHAnsi" w:cstheme="minorHAnsi"/>
          <w:sz w:val="21"/>
          <w:szCs w:val="21"/>
          <w:lang w:val="de-AT" w:eastAsia="zh-CN" w:bidi="th-TH"/>
        </w:rPr>
        <w:t xml:space="preserve"> in der Kärntner Straße, der </w:t>
      </w:r>
      <w:r w:rsidR="00753E59" w:rsidRPr="004A2E32">
        <w:rPr>
          <w:rFonts w:asciiTheme="minorHAnsi" w:hAnsiTheme="minorHAnsi" w:cstheme="minorHAnsi"/>
          <w:sz w:val="21"/>
          <w:szCs w:val="21"/>
          <w:lang w:val="de-AT" w:eastAsia="zh-CN" w:bidi="th-TH"/>
        </w:rPr>
        <w:t xml:space="preserve">einst </w:t>
      </w:r>
      <w:r w:rsidRPr="004A2E32">
        <w:rPr>
          <w:rFonts w:asciiTheme="minorHAnsi" w:hAnsiTheme="minorHAnsi" w:cstheme="minorHAnsi"/>
          <w:sz w:val="21"/>
          <w:szCs w:val="21"/>
          <w:lang w:val="de-AT" w:eastAsia="zh-CN" w:bidi="th-TH"/>
        </w:rPr>
        <w:t xml:space="preserve">die kaiserliche Tafel belieferte. </w:t>
      </w:r>
      <w:r w:rsidR="006B6959" w:rsidRPr="004A2E32">
        <w:rPr>
          <w:rFonts w:asciiTheme="minorHAnsi" w:hAnsiTheme="minorHAnsi" w:cstheme="minorHAnsi"/>
          <w:sz w:val="21"/>
          <w:szCs w:val="21"/>
          <w:lang w:val="de-AT" w:eastAsia="zh-CN" w:bidi="th-TH"/>
        </w:rPr>
        <w:t xml:space="preserve">Seit 1823 produziert </w:t>
      </w:r>
      <w:r w:rsidR="00C671D2" w:rsidRPr="004A2E32">
        <w:rPr>
          <w:rFonts w:asciiTheme="minorHAnsi" w:hAnsiTheme="minorHAnsi" w:cstheme="minorHAnsi"/>
          <w:sz w:val="21"/>
          <w:szCs w:val="21"/>
          <w:lang w:val="de-AT" w:eastAsia="zh-CN" w:bidi="th-TH"/>
        </w:rPr>
        <w:t>das Unternehmen</w:t>
      </w:r>
      <w:r w:rsidR="006B6959" w:rsidRPr="004A2E32">
        <w:rPr>
          <w:rFonts w:asciiTheme="minorHAnsi" w:hAnsiTheme="minorHAnsi" w:cstheme="minorHAnsi"/>
          <w:sz w:val="21"/>
          <w:szCs w:val="21"/>
          <w:lang w:val="de-AT" w:eastAsia="zh-CN" w:bidi="th-TH"/>
        </w:rPr>
        <w:t xml:space="preserve"> hochwertige Glaswaren, vom </w:t>
      </w:r>
      <w:r w:rsidR="00753E59" w:rsidRPr="004A2E32">
        <w:rPr>
          <w:rFonts w:asciiTheme="minorHAnsi" w:hAnsiTheme="minorHAnsi" w:cstheme="minorHAnsi"/>
          <w:sz w:val="21"/>
          <w:szCs w:val="21"/>
          <w:lang w:val="de-AT" w:eastAsia="zh-CN" w:bidi="th-TH"/>
        </w:rPr>
        <w:t xml:space="preserve">edlen </w:t>
      </w:r>
      <w:r w:rsidR="006B6959" w:rsidRPr="004A2E32">
        <w:rPr>
          <w:rFonts w:asciiTheme="minorHAnsi" w:hAnsiTheme="minorHAnsi" w:cstheme="minorHAnsi"/>
          <w:sz w:val="21"/>
          <w:szCs w:val="21"/>
          <w:lang w:val="de-AT" w:eastAsia="zh-CN" w:bidi="th-TH"/>
        </w:rPr>
        <w:t xml:space="preserve">Trinkservice bis zum funkelnden Kristallluster. </w:t>
      </w:r>
      <w:r w:rsidRPr="004A2E32">
        <w:rPr>
          <w:rFonts w:asciiTheme="minorHAnsi" w:hAnsiTheme="minorHAnsi" w:cstheme="minorHAnsi"/>
          <w:sz w:val="21"/>
          <w:szCs w:val="21"/>
          <w:lang w:val="de-AT" w:eastAsia="zh-CN" w:bidi="th-TH"/>
        </w:rPr>
        <w:t xml:space="preserve">Juwelier A. E. Köchert kreierte für Kaiserin Elisabeth </w:t>
      </w:r>
      <w:r w:rsidR="00753E59" w:rsidRPr="004A2E32">
        <w:rPr>
          <w:rFonts w:asciiTheme="minorHAnsi" w:hAnsiTheme="minorHAnsi" w:cstheme="minorHAnsi"/>
          <w:sz w:val="21"/>
          <w:szCs w:val="21"/>
          <w:lang w:val="de-AT" w:eastAsia="zh-CN" w:bidi="th-TH"/>
        </w:rPr>
        <w:t xml:space="preserve">einzigartige </w:t>
      </w:r>
      <w:r w:rsidRPr="004A2E32">
        <w:rPr>
          <w:rFonts w:asciiTheme="minorHAnsi" w:hAnsiTheme="minorHAnsi" w:cstheme="minorHAnsi"/>
          <w:sz w:val="21"/>
          <w:szCs w:val="21"/>
          <w:lang w:val="de-AT" w:eastAsia="zh-CN" w:bidi="th-TH"/>
        </w:rPr>
        <w:t>Schmuck</w:t>
      </w:r>
      <w:r w:rsidR="00753E59" w:rsidRPr="004A2E32">
        <w:rPr>
          <w:rFonts w:asciiTheme="minorHAnsi" w:hAnsiTheme="minorHAnsi" w:cstheme="minorHAnsi"/>
          <w:sz w:val="21"/>
          <w:szCs w:val="21"/>
          <w:lang w:val="de-AT" w:eastAsia="zh-CN" w:bidi="th-TH"/>
        </w:rPr>
        <w:t>stücke</w:t>
      </w:r>
      <w:r w:rsidR="00EB00E2" w:rsidRPr="004A2E32">
        <w:rPr>
          <w:rFonts w:asciiTheme="minorHAnsi" w:hAnsiTheme="minorHAnsi" w:cstheme="minorHAnsi"/>
          <w:sz w:val="21"/>
          <w:szCs w:val="21"/>
          <w:lang w:val="de-AT" w:eastAsia="zh-CN" w:bidi="th-TH"/>
        </w:rPr>
        <w:t xml:space="preserve">. Zum ersten Hochzeitstag von „Sisi“ und Kaiser Franz Joseph fertigte </w:t>
      </w:r>
      <w:r w:rsidR="00753E59" w:rsidRPr="004A2E32">
        <w:rPr>
          <w:rFonts w:asciiTheme="minorHAnsi" w:hAnsiTheme="minorHAnsi" w:cstheme="minorHAnsi"/>
          <w:sz w:val="21"/>
          <w:szCs w:val="21"/>
          <w:lang w:val="de-AT" w:eastAsia="zh-CN" w:bidi="th-TH"/>
        </w:rPr>
        <w:t>Köchert</w:t>
      </w:r>
      <w:r w:rsidR="00EB00E2" w:rsidRPr="004A2E32">
        <w:rPr>
          <w:rFonts w:asciiTheme="minorHAnsi" w:hAnsiTheme="minorHAnsi" w:cstheme="minorHAnsi"/>
          <w:sz w:val="21"/>
          <w:szCs w:val="21"/>
          <w:lang w:val="de-AT" w:eastAsia="zh-CN" w:bidi="th-TH"/>
        </w:rPr>
        <w:t xml:space="preserve"> Diamantsterne, die auch heute noch in kostbaren Editionen zu erstehen sind.</w:t>
      </w:r>
    </w:p>
    <w:p w14:paraId="2EBC41A1" w14:textId="202FCE29" w:rsidR="007D6B31" w:rsidRPr="004A2E32" w:rsidRDefault="007D6B31" w:rsidP="4FC3EC9B">
      <w:pPr>
        <w:rPr>
          <w:rFonts w:asciiTheme="minorHAnsi" w:hAnsiTheme="minorHAnsi"/>
          <w:sz w:val="21"/>
          <w:szCs w:val="21"/>
          <w:lang w:val="de-AT" w:eastAsia="zh-CN" w:bidi="th-TH"/>
        </w:rPr>
      </w:pPr>
      <w:r w:rsidRPr="4FC3EC9B">
        <w:rPr>
          <w:rFonts w:asciiTheme="minorHAnsi" w:hAnsiTheme="minorHAnsi"/>
          <w:sz w:val="21"/>
          <w:szCs w:val="21"/>
          <w:lang w:val="de-AT" w:eastAsia="zh-CN" w:bidi="th-TH"/>
        </w:rPr>
        <w:t xml:space="preserve">Für das noble Outfit leisten sich betuchte </w:t>
      </w:r>
      <w:proofErr w:type="spellStart"/>
      <w:r w:rsidRPr="4FC3EC9B">
        <w:rPr>
          <w:rFonts w:asciiTheme="minorHAnsi" w:hAnsiTheme="minorHAnsi"/>
          <w:sz w:val="21"/>
          <w:szCs w:val="21"/>
          <w:lang w:val="de-AT" w:eastAsia="zh-CN" w:bidi="th-TH"/>
        </w:rPr>
        <w:t>Wiener</w:t>
      </w:r>
      <w:r w:rsidR="16E3FB1C" w:rsidRPr="4FC3EC9B">
        <w:rPr>
          <w:rFonts w:asciiTheme="minorHAnsi" w:hAnsiTheme="minorHAnsi"/>
          <w:sz w:val="21"/>
          <w:szCs w:val="21"/>
          <w:lang w:val="de-AT" w:eastAsia="zh-CN" w:bidi="th-TH"/>
        </w:rPr>
        <w:t>:i</w:t>
      </w:r>
      <w:r w:rsidRPr="4FC3EC9B">
        <w:rPr>
          <w:rFonts w:asciiTheme="minorHAnsi" w:hAnsiTheme="minorHAnsi"/>
          <w:sz w:val="21"/>
          <w:szCs w:val="21"/>
          <w:lang w:val="de-AT" w:eastAsia="zh-CN" w:bidi="th-TH"/>
        </w:rPr>
        <w:t>nnen</w:t>
      </w:r>
      <w:proofErr w:type="spellEnd"/>
      <w:r w:rsidRPr="4FC3EC9B">
        <w:rPr>
          <w:rFonts w:asciiTheme="minorHAnsi" w:hAnsiTheme="minorHAnsi"/>
          <w:sz w:val="21"/>
          <w:szCs w:val="21"/>
          <w:lang w:val="de-AT" w:eastAsia="zh-CN" w:bidi="th-TH"/>
        </w:rPr>
        <w:t xml:space="preserve"> gerne den Luxus von Maß- und Handarbeit</w:t>
      </w:r>
      <w:r w:rsidR="00866700" w:rsidRPr="4FC3EC9B">
        <w:rPr>
          <w:rFonts w:asciiTheme="minorHAnsi" w:hAnsiTheme="minorHAnsi"/>
          <w:sz w:val="21"/>
          <w:szCs w:val="21"/>
          <w:lang w:val="de-AT" w:eastAsia="zh-CN" w:bidi="th-TH"/>
        </w:rPr>
        <w:t xml:space="preserve">. </w:t>
      </w:r>
      <w:r w:rsidR="00B1598B" w:rsidRPr="4FC3EC9B">
        <w:rPr>
          <w:rFonts w:asciiTheme="minorHAnsi" w:hAnsiTheme="minorHAnsi"/>
          <w:sz w:val="21"/>
          <w:szCs w:val="21"/>
          <w:lang w:val="de-AT" w:eastAsia="zh-CN" w:bidi="th-TH"/>
        </w:rPr>
        <w:t>Der</w:t>
      </w:r>
      <w:r w:rsidRPr="4FC3EC9B">
        <w:rPr>
          <w:rFonts w:asciiTheme="minorHAnsi" w:hAnsiTheme="minorHAnsi"/>
          <w:sz w:val="21"/>
          <w:szCs w:val="21"/>
          <w:lang w:val="de-AT" w:eastAsia="zh-CN" w:bidi="th-TH"/>
        </w:rPr>
        <w:t xml:space="preserve"> Herrenausstatter </w:t>
      </w:r>
      <w:proofErr w:type="spellStart"/>
      <w:r w:rsidRPr="4FC3EC9B">
        <w:rPr>
          <w:rFonts w:asciiTheme="minorHAnsi" w:hAnsiTheme="minorHAnsi"/>
          <w:sz w:val="21"/>
          <w:szCs w:val="21"/>
          <w:lang w:val="de-AT" w:eastAsia="zh-CN" w:bidi="th-TH"/>
        </w:rPr>
        <w:t>Knize</w:t>
      </w:r>
      <w:proofErr w:type="spellEnd"/>
      <w:r w:rsidRPr="4FC3EC9B">
        <w:rPr>
          <w:rFonts w:asciiTheme="minorHAnsi" w:hAnsiTheme="minorHAnsi"/>
          <w:sz w:val="21"/>
          <w:szCs w:val="21"/>
          <w:lang w:val="de-AT" w:eastAsia="zh-CN" w:bidi="th-TH"/>
        </w:rPr>
        <w:t xml:space="preserve"> </w:t>
      </w:r>
      <w:r w:rsidR="00B1598B" w:rsidRPr="4FC3EC9B">
        <w:rPr>
          <w:rFonts w:asciiTheme="minorHAnsi" w:hAnsiTheme="minorHAnsi"/>
          <w:sz w:val="21"/>
          <w:szCs w:val="21"/>
          <w:lang w:val="de-AT" w:eastAsia="zh-CN" w:bidi="th-TH"/>
        </w:rPr>
        <w:t xml:space="preserve">logiert an der </w:t>
      </w:r>
      <w:r w:rsidR="00C671D2" w:rsidRPr="4FC3EC9B">
        <w:rPr>
          <w:rFonts w:asciiTheme="minorHAnsi" w:hAnsiTheme="minorHAnsi"/>
          <w:sz w:val="21"/>
          <w:szCs w:val="21"/>
          <w:lang w:val="de-AT" w:eastAsia="zh-CN" w:bidi="th-TH"/>
        </w:rPr>
        <w:t>feinen</w:t>
      </w:r>
      <w:r w:rsidR="00B1598B" w:rsidRPr="4FC3EC9B">
        <w:rPr>
          <w:rFonts w:asciiTheme="minorHAnsi" w:hAnsiTheme="minorHAnsi"/>
          <w:sz w:val="21"/>
          <w:szCs w:val="21"/>
          <w:lang w:val="de-AT" w:eastAsia="zh-CN" w:bidi="th-TH"/>
        </w:rPr>
        <w:t xml:space="preserve"> Adresse „Am Graben“. Im 19. Jahrhundert ließen sich die Erzherzöge des Hauses Habsburg in diesem Modesalon ihre aufwendige Garderobe nähen. Heute schneidert die Maßwerkstatt </w:t>
      </w:r>
      <w:r w:rsidR="00C671D2" w:rsidRPr="4FC3EC9B">
        <w:rPr>
          <w:rFonts w:asciiTheme="minorHAnsi" w:hAnsiTheme="minorHAnsi"/>
          <w:sz w:val="21"/>
          <w:szCs w:val="21"/>
          <w:lang w:val="de-AT" w:eastAsia="zh-CN" w:bidi="th-TH"/>
        </w:rPr>
        <w:t xml:space="preserve">für ihre Kunden </w:t>
      </w:r>
      <w:r w:rsidR="00B1598B" w:rsidRPr="4FC3EC9B">
        <w:rPr>
          <w:rFonts w:asciiTheme="minorHAnsi" w:hAnsiTheme="minorHAnsi"/>
          <w:sz w:val="21"/>
          <w:szCs w:val="21"/>
          <w:lang w:val="de-AT" w:eastAsia="zh-CN" w:bidi="th-TH"/>
        </w:rPr>
        <w:t xml:space="preserve">Frack, Smoking und Cut, Anzug, Blazer und Stresemann. </w:t>
      </w:r>
      <w:r w:rsidR="00C671D2" w:rsidRPr="4FC3EC9B">
        <w:rPr>
          <w:rFonts w:asciiTheme="minorHAnsi" w:hAnsiTheme="minorHAnsi"/>
          <w:sz w:val="21"/>
          <w:szCs w:val="21"/>
          <w:lang w:val="de-AT" w:eastAsia="zh-CN" w:bidi="th-TH"/>
        </w:rPr>
        <w:t>B</w:t>
      </w:r>
      <w:r w:rsidRPr="4FC3EC9B">
        <w:rPr>
          <w:rFonts w:asciiTheme="minorHAnsi" w:hAnsiTheme="minorHAnsi"/>
          <w:sz w:val="21"/>
          <w:szCs w:val="21"/>
          <w:lang w:val="de-AT" w:eastAsia="zh-CN" w:bidi="th-TH"/>
        </w:rPr>
        <w:t>eim Traditionsschuhmacher Scheer</w:t>
      </w:r>
      <w:r w:rsidR="00C671D2" w:rsidRPr="4FC3EC9B">
        <w:rPr>
          <w:rFonts w:asciiTheme="minorHAnsi" w:hAnsiTheme="minorHAnsi"/>
          <w:sz w:val="21"/>
          <w:szCs w:val="21"/>
          <w:lang w:val="de-AT" w:eastAsia="zh-CN" w:bidi="th-TH"/>
        </w:rPr>
        <w:t xml:space="preserve"> lagern die Leisten von Kaiser Franz Joseph und anderer höchst prominenter Kunden. </w:t>
      </w:r>
      <w:r w:rsidR="00A46481" w:rsidRPr="4FC3EC9B">
        <w:rPr>
          <w:rFonts w:asciiTheme="minorHAnsi" w:hAnsiTheme="minorHAnsi"/>
          <w:sz w:val="21"/>
          <w:szCs w:val="21"/>
          <w:lang w:val="de-AT" w:eastAsia="zh-CN" w:bidi="th-TH"/>
        </w:rPr>
        <w:t>Nun leitet d</w:t>
      </w:r>
      <w:r w:rsidR="00C671D2" w:rsidRPr="4FC3EC9B">
        <w:rPr>
          <w:rFonts w:asciiTheme="minorHAnsi" w:hAnsiTheme="minorHAnsi"/>
          <w:sz w:val="21"/>
          <w:szCs w:val="21"/>
          <w:lang w:val="de-AT" w:eastAsia="zh-CN" w:bidi="th-TH"/>
        </w:rPr>
        <w:t xml:space="preserve">ie siebte Generation das Familienunternehmen und fertigt feinste Maßschuhe für Damen und Herren. </w:t>
      </w:r>
      <w:r w:rsidR="008074D6" w:rsidRPr="4FC3EC9B">
        <w:rPr>
          <w:rFonts w:asciiTheme="minorHAnsi" w:hAnsiTheme="minorHAnsi"/>
          <w:sz w:val="21"/>
          <w:szCs w:val="21"/>
          <w:lang w:val="de-AT" w:eastAsia="zh-CN" w:bidi="th-TH"/>
        </w:rPr>
        <w:t>Inkludiert ist</w:t>
      </w:r>
      <w:r w:rsidRPr="4FC3EC9B">
        <w:rPr>
          <w:rFonts w:asciiTheme="minorHAnsi" w:hAnsiTheme="minorHAnsi"/>
          <w:sz w:val="21"/>
          <w:szCs w:val="21"/>
          <w:lang w:val="de-AT" w:eastAsia="zh-CN" w:bidi="th-TH"/>
        </w:rPr>
        <w:t xml:space="preserve"> ein kostenloses und hochprofessionelles Putzservice, wofür Kunden sogar aus Japan ihre Schuhe nach Wien schicken.</w:t>
      </w:r>
    </w:p>
    <w:p w14:paraId="1C70B34F" w14:textId="31EE658A" w:rsidR="00AE3815" w:rsidRDefault="00A46481" w:rsidP="00AE3815">
      <w:pPr>
        <w:rPr>
          <w:rFonts w:asciiTheme="minorHAnsi" w:hAnsiTheme="minorHAnsi"/>
          <w:sz w:val="21"/>
          <w:szCs w:val="21"/>
          <w:lang w:val="de-AT" w:eastAsia="zh-CN" w:bidi="th-TH"/>
        </w:rPr>
      </w:pPr>
      <w:r w:rsidRPr="004A2E32">
        <w:rPr>
          <w:rFonts w:asciiTheme="minorHAnsi" w:hAnsiTheme="minorHAnsi" w:cstheme="minorHAnsi"/>
          <w:sz w:val="21"/>
          <w:szCs w:val="21"/>
          <w:lang w:val="de-AT" w:eastAsia="zh-CN" w:bidi="th-TH"/>
        </w:rPr>
        <w:t>Z</w:t>
      </w:r>
      <w:r w:rsidR="007D6B31" w:rsidRPr="004A2E32">
        <w:rPr>
          <w:rFonts w:asciiTheme="minorHAnsi" w:hAnsiTheme="minorHAnsi" w:cstheme="minorHAnsi"/>
          <w:sz w:val="21"/>
          <w:szCs w:val="21"/>
          <w:lang w:val="de-AT" w:eastAsia="zh-CN" w:bidi="th-TH"/>
        </w:rPr>
        <w:t xml:space="preserve">ahlreiche Antiquitätengeschäfte </w:t>
      </w:r>
      <w:r w:rsidRPr="004A2E32">
        <w:rPr>
          <w:rFonts w:asciiTheme="minorHAnsi" w:hAnsiTheme="minorHAnsi" w:cstheme="minorHAnsi"/>
          <w:sz w:val="21"/>
          <w:szCs w:val="21"/>
          <w:lang w:val="de-AT" w:eastAsia="zh-CN" w:bidi="th-TH"/>
        </w:rPr>
        <w:t xml:space="preserve">haben </w:t>
      </w:r>
      <w:r w:rsidR="007D6B31" w:rsidRPr="004A2E32">
        <w:rPr>
          <w:rFonts w:asciiTheme="minorHAnsi" w:hAnsiTheme="minorHAnsi" w:cstheme="minorHAnsi"/>
          <w:sz w:val="21"/>
          <w:szCs w:val="21"/>
          <w:lang w:val="de-AT" w:eastAsia="zh-CN" w:bidi="th-TH"/>
        </w:rPr>
        <w:t xml:space="preserve">ihren Standort im 1. Bezirk. In den Seitengassen des Grabens wie der </w:t>
      </w:r>
      <w:proofErr w:type="spellStart"/>
      <w:r w:rsidR="007D6B31" w:rsidRPr="004A2E32">
        <w:rPr>
          <w:rFonts w:asciiTheme="minorHAnsi" w:hAnsiTheme="minorHAnsi" w:cstheme="minorHAnsi"/>
          <w:sz w:val="21"/>
          <w:szCs w:val="21"/>
          <w:lang w:val="de-AT" w:eastAsia="zh-CN" w:bidi="th-TH"/>
        </w:rPr>
        <w:t>Dorotheergasse</w:t>
      </w:r>
      <w:proofErr w:type="spellEnd"/>
      <w:r w:rsidR="007D6B31" w:rsidRPr="004A2E32">
        <w:rPr>
          <w:rFonts w:asciiTheme="minorHAnsi" w:hAnsiTheme="minorHAnsi" w:cstheme="minorHAnsi"/>
          <w:sz w:val="21"/>
          <w:szCs w:val="21"/>
          <w:lang w:val="de-AT" w:eastAsia="zh-CN" w:bidi="th-TH"/>
        </w:rPr>
        <w:t xml:space="preserve">, Stallburggasse und </w:t>
      </w:r>
      <w:proofErr w:type="spellStart"/>
      <w:r w:rsidR="007D6B31" w:rsidRPr="004A2E32">
        <w:rPr>
          <w:rFonts w:asciiTheme="minorHAnsi" w:hAnsiTheme="minorHAnsi" w:cstheme="minorHAnsi"/>
          <w:sz w:val="21"/>
          <w:szCs w:val="21"/>
          <w:lang w:val="de-AT" w:eastAsia="zh-CN" w:bidi="th-TH"/>
        </w:rPr>
        <w:t>Bräunerstraße</w:t>
      </w:r>
      <w:proofErr w:type="spellEnd"/>
      <w:r w:rsidR="007D6B31" w:rsidRPr="004A2E32">
        <w:rPr>
          <w:rFonts w:asciiTheme="minorHAnsi" w:hAnsiTheme="minorHAnsi" w:cstheme="minorHAnsi"/>
          <w:sz w:val="21"/>
          <w:szCs w:val="21"/>
          <w:lang w:val="de-AT" w:eastAsia="zh-CN" w:bidi="th-TH"/>
        </w:rPr>
        <w:t xml:space="preserve"> präsentieren sie Barockschränke, Renaissance-Truhen, edle Teppiche und kostbare Uhren, Gemälde, Porzellan und antiken Schmuck. Die Wiener Silber </w:t>
      </w:r>
      <w:proofErr w:type="spellStart"/>
      <w:r w:rsidR="007D6B31" w:rsidRPr="004A2E32">
        <w:rPr>
          <w:rFonts w:asciiTheme="minorHAnsi" w:hAnsiTheme="minorHAnsi" w:cstheme="minorHAnsi"/>
          <w:sz w:val="21"/>
          <w:szCs w:val="21"/>
          <w:lang w:val="de-AT" w:eastAsia="zh-CN" w:bidi="th-TH"/>
        </w:rPr>
        <w:t>Manufactur</w:t>
      </w:r>
      <w:proofErr w:type="spellEnd"/>
      <w:r w:rsidR="007D6B31" w:rsidRPr="004A2E32">
        <w:rPr>
          <w:rFonts w:asciiTheme="minorHAnsi" w:hAnsiTheme="minorHAnsi" w:cstheme="minorHAnsi"/>
          <w:sz w:val="21"/>
          <w:szCs w:val="21"/>
          <w:lang w:val="de-AT" w:eastAsia="zh-CN" w:bidi="th-TH"/>
        </w:rPr>
        <w:t xml:space="preserve"> fertigt Klassiker der Wiener Silberschmiedekunst in originalgetreuen Reproduktionen, etwa Tafelbesteck nach den Entwürfen von Josef Hoffmann oder Oswald </w:t>
      </w:r>
      <w:proofErr w:type="spellStart"/>
      <w:r w:rsidR="007D6B31" w:rsidRPr="004A2E32">
        <w:rPr>
          <w:rFonts w:asciiTheme="minorHAnsi" w:hAnsiTheme="minorHAnsi" w:cstheme="minorHAnsi"/>
          <w:sz w:val="21"/>
          <w:szCs w:val="21"/>
          <w:lang w:val="de-AT" w:eastAsia="zh-CN" w:bidi="th-TH"/>
        </w:rPr>
        <w:t>Haerdtl</w:t>
      </w:r>
      <w:proofErr w:type="spellEnd"/>
      <w:r w:rsidR="007D6B31" w:rsidRPr="004A2E32">
        <w:rPr>
          <w:rFonts w:asciiTheme="minorHAnsi" w:hAnsiTheme="minorHAnsi" w:cstheme="minorHAnsi"/>
          <w:sz w:val="21"/>
          <w:szCs w:val="21"/>
          <w:lang w:val="de-AT" w:eastAsia="zh-CN" w:bidi="th-TH"/>
        </w:rPr>
        <w:t>. Das 1707 gegründete Auktionshaus Dorotheum ist ein wahres Mekka für Liebhaber schöner alter Stücke – und heute eines der größten Auktionshäuser der Welt.</w:t>
      </w:r>
      <w:r w:rsidR="00AE3815">
        <w:rPr>
          <w:rFonts w:asciiTheme="minorHAnsi" w:hAnsiTheme="minorHAnsi" w:cstheme="minorHAnsi"/>
          <w:sz w:val="21"/>
          <w:szCs w:val="21"/>
          <w:lang w:val="de-AT" w:eastAsia="zh-CN" w:bidi="th-TH"/>
        </w:rPr>
        <w:t xml:space="preserve"> </w:t>
      </w:r>
      <w:r w:rsidR="008F2E67" w:rsidRPr="234A8EFC">
        <w:rPr>
          <w:rFonts w:asciiTheme="minorHAnsi" w:hAnsiTheme="minorHAnsi"/>
          <w:sz w:val="21"/>
          <w:szCs w:val="21"/>
          <w:lang w:val="de-AT" w:eastAsia="zh-CN" w:bidi="th-TH"/>
        </w:rPr>
        <w:t xml:space="preserve">Für </w:t>
      </w:r>
      <w:proofErr w:type="spellStart"/>
      <w:r w:rsidR="008F2E67" w:rsidRPr="234A8EFC">
        <w:rPr>
          <w:rFonts w:asciiTheme="minorHAnsi" w:hAnsiTheme="minorHAnsi"/>
          <w:sz w:val="21"/>
          <w:szCs w:val="21"/>
          <w:lang w:val="de-AT" w:eastAsia="zh-CN" w:bidi="th-TH"/>
        </w:rPr>
        <w:t>Kunstliebhaber:innen</w:t>
      </w:r>
      <w:proofErr w:type="spellEnd"/>
      <w:r w:rsidR="008F2E67" w:rsidRPr="234A8EFC">
        <w:rPr>
          <w:rFonts w:asciiTheme="minorHAnsi" w:hAnsiTheme="minorHAnsi"/>
          <w:sz w:val="21"/>
          <w:szCs w:val="21"/>
          <w:lang w:val="de-AT" w:eastAsia="zh-CN" w:bidi="th-TH"/>
        </w:rPr>
        <w:t xml:space="preserve"> und </w:t>
      </w:r>
      <w:proofErr w:type="spellStart"/>
      <w:r w:rsidR="008F2E67" w:rsidRPr="234A8EFC">
        <w:rPr>
          <w:rFonts w:asciiTheme="minorHAnsi" w:hAnsiTheme="minorHAnsi"/>
          <w:sz w:val="21"/>
          <w:szCs w:val="21"/>
          <w:lang w:val="de-AT" w:eastAsia="zh-CN" w:bidi="th-TH"/>
        </w:rPr>
        <w:t>Sammler</w:t>
      </w:r>
      <w:r w:rsidR="416B9126" w:rsidRPr="234A8EFC">
        <w:rPr>
          <w:rFonts w:asciiTheme="minorHAnsi" w:hAnsiTheme="minorHAnsi"/>
          <w:sz w:val="21"/>
          <w:szCs w:val="21"/>
          <w:lang w:val="de-AT" w:eastAsia="zh-CN" w:bidi="th-TH"/>
        </w:rPr>
        <w:t>:i</w:t>
      </w:r>
      <w:r w:rsidR="008F2E67" w:rsidRPr="234A8EFC">
        <w:rPr>
          <w:rFonts w:asciiTheme="minorHAnsi" w:hAnsiTheme="minorHAnsi"/>
          <w:sz w:val="21"/>
          <w:szCs w:val="21"/>
          <w:lang w:val="de-AT" w:eastAsia="zh-CN" w:bidi="th-TH"/>
        </w:rPr>
        <w:t>nnen</w:t>
      </w:r>
      <w:proofErr w:type="spellEnd"/>
      <w:r w:rsidR="008F2E67" w:rsidRPr="234A8EFC">
        <w:rPr>
          <w:rFonts w:asciiTheme="minorHAnsi" w:hAnsiTheme="minorHAnsi"/>
          <w:sz w:val="21"/>
          <w:szCs w:val="21"/>
          <w:lang w:val="de-AT" w:eastAsia="zh-CN" w:bidi="th-TH"/>
        </w:rPr>
        <w:t xml:space="preserve"> bieten sich zudem  die </w:t>
      </w:r>
      <w:proofErr w:type="spellStart"/>
      <w:r w:rsidR="008F2E67" w:rsidRPr="234A8EFC">
        <w:rPr>
          <w:rFonts w:asciiTheme="minorHAnsi" w:hAnsiTheme="minorHAnsi"/>
          <w:sz w:val="21"/>
          <w:szCs w:val="21"/>
          <w:lang w:val="de-AT" w:eastAsia="zh-CN" w:bidi="th-TH"/>
        </w:rPr>
        <w:t>WestLicht</w:t>
      </w:r>
      <w:proofErr w:type="spellEnd"/>
      <w:r w:rsidR="008F2E67" w:rsidRPr="234A8EFC">
        <w:rPr>
          <w:rFonts w:asciiTheme="minorHAnsi" w:hAnsiTheme="minorHAnsi"/>
          <w:sz w:val="21"/>
          <w:szCs w:val="21"/>
          <w:lang w:val="de-AT" w:eastAsia="zh-CN" w:bidi="th-TH"/>
        </w:rPr>
        <w:t xml:space="preserve"> </w:t>
      </w:r>
      <w:proofErr w:type="spellStart"/>
      <w:r w:rsidR="008F2E67" w:rsidRPr="234A8EFC">
        <w:rPr>
          <w:rFonts w:asciiTheme="minorHAnsi" w:hAnsiTheme="minorHAnsi"/>
          <w:sz w:val="21"/>
          <w:szCs w:val="21"/>
          <w:lang w:val="de-AT" w:eastAsia="zh-CN" w:bidi="th-TH"/>
        </w:rPr>
        <w:t>PhotoAuction</w:t>
      </w:r>
      <w:r w:rsidR="00A57F3B" w:rsidRPr="234A8EFC">
        <w:rPr>
          <w:rFonts w:asciiTheme="minorHAnsi" w:hAnsiTheme="minorHAnsi"/>
          <w:sz w:val="21"/>
          <w:szCs w:val="21"/>
          <w:lang w:val="de-AT" w:eastAsia="zh-CN" w:bidi="th-TH"/>
        </w:rPr>
        <w:t>s</w:t>
      </w:r>
      <w:proofErr w:type="spellEnd"/>
      <w:r w:rsidR="00A57F3B" w:rsidRPr="234A8EFC">
        <w:rPr>
          <w:rFonts w:asciiTheme="minorHAnsi" w:hAnsiTheme="minorHAnsi"/>
          <w:sz w:val="21"/>
          <w:szCs w:val="21"/>
          <w:lang w:val="de-AT" w:eastAsia="zh-CN" w:bidi="th-TH"/>
        </w:rPr>
        <w:t>, internationale Kunstmesse</w:t>
      </w:r>
      <w:r w:rsidR="4EEF4018" w:rsidRPr="234A8EFC">
        <w:rPr>
          <w:rFonts w:asciiTheme="minorHAnsi" w:hAnsiTheme="minorHAnsi"/>
          <w:sz w:val="21"/>
          <w:szCs w:val="21"/>
          <w:lang w:val="de-AT" w:eastAsia="zh-CN" w:bidi="th-TH"/>
        </w:rPr>
        <w:t>n wie die</w:t>
      </w:r>
      <w:r w:rsidR="00A57F3B" w:rsidRPr="234A8EFC">
        <w:rPr>
          <w:rFonts w:asciiTheme="minorHAnsi" w:hAnsiTheme="minorHAnsi"/>
          <w:sz w:val="21"/>
          <w:szCs w:val="21"/>
          <w:lang w:val="de-AT" w:eastAsia="zh-CN" w:bidi="th-TH"/>
        </w:rPr>
        <w:t xml:space="preserve"> </w:t>
      </w:r>
      <w:proofErr w:type="spellStart"/>
      <w:r w:rsidR="00A57F3B" w:rsidRPr="234A8EFC">
        <w:rPr>
          <w:rFonts w:asciiTheme="minorHAnsi" w:hAnsiTheme="minorHAnsi"/>
          <w:sz w:val="21"/>
          <w:szCs w:val="21"/>
          <w:lang w:val="de-AT" w:eastAsia="zh-CN" w:bidi="th-TH"/>
        </w:rPr>
        <w:t>viennacontemporary</w:t>
      </w:r>
      <w:proofErr w:type="spellEnd"/>
      <w:r w:rsidR="008F2E67" w:rsidRPr="234A8EFC">
        <w:rPr>
          <w:rFonts w:asciiTheme="minorHAnsi" w:hAnsiTheme="minorHAnsi"/>
          <w:sz w:val="21"/>
          <w:szCs w:val="21"/>
          <w:lang w:val="de-AT" w:eastAsia="zh-CN" w:bidi="th-TH"/>
        </w:rPr>
        <w:t xml:space="preserve"> </w:t>
      </w:r>
      <w:r w:rsidR="00A57F3B" w:rsidRPr="234A8EFC">
        <w:rPr>
          <w:rFonts w:asciiTheme="minorHAnsi" w:hAnsiTheme="minorHAnsi"/>
          <w:sz w:val="21"/>
          <w:szCs w:val="21"/>
          <w:lang w:val="de-AT" w:eastAsia="zh-CN" w:bidi="th-TH"/>
        </w:rPr>
        <w:t>sowie</w:t>
      </w:r>
      <w:r w:rsidR="008F2E67" w:rsidRPr="234A8EFC">
        <w:rPr>
          <w:rFonts w:asciiTheme="minorHAnsi" w:hAnsiTheme="minorHAnsi"/>
          <w:sz w:val="21"/>
          <w:szCs w:val="21"/>
          <w:lang w:val="de-AT" w:eastAsia="zh-CN" w:bidi="th-TH"/>
        </w:rPr>
        <w:t xml:space="preserve"> die zahlreichen Wiener Galerien</w:t>
      </w:r>
      <w:r w:rsidR="00A57F3B" w:rsidRPr="234A8EFC">
        <w:rPr>
          <w:rFonts w:asciiTheme="minorHAnsi" w:hAnsiTheme="minorHAnsi"/>
          <w:sz w:val="21"/>
          <w:szCs w:val="21"/>
          <w:lang w:val="de-AT" w:eastAsia="zh-CN" w:bidi="th-TH"/>
        </w:rPr>
        <w:t xml:space="preserve"> an</w:t>
      </w:r>
      <w:r w:rsidR="008F2E67" w:rsidRPr="234A8EFC">
        <w:rPr>
          <w:rFonts w:asciiTheme="minorHAnsi" w:hAnsiTheme="minorHAnsi"/>
          <w:sz w:val="21"/>
          <w:szCs w:val="21"/>
          <w:lang w:val="de-AT" w:eastAsia="zh-CN" w:bidi="th-TH"/>
        </w:rPr>
        <w:t>.</w:t>
      </w:r>
      <w:r w:rsidR="00C31EDE" w:rsidRPr="234A8EFC">
        <w:rPr>
          <w:rFonts w:asciiTheme="minorHAnsi" w:hAnsiTheme="minorHAnsi"/>
          <w:sz w:val="21"/>
          <w:szCs w:val="21"/>
          <w:lang w:val="de-AT" w:eastAsia="zh-CN" w:bidi="th-TH"/>
        </w:rPr>
        <w:t xml:space="preserve"> </w:t>
      </w:r>
    </w:p>
    <w:p w14:paraId="1FBE36B8" w14:textId="2406301E"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t>Beste Adressen</w:t>
      </w:r>
    </w:p>
    <w:p w14:paraId="5F45EC56" w14:textId="73794CE4" w:rsidR="007D6B31" w:rsidRPr="004A2E32" w:rsidRDefault="007D6B31" w:rsidP="73CBE589">
      <w:pPr>
        <w:rPr>
          <w:rFonts w:asciiTheme="minorHAnsi" w:hAnsiTheme="minorHAnsi"/>
          <w:sz w:val="21"/>
          <w:szCs w:val="21"/>
          <w:lang w:val="de-AT" w:eastAsia="zh-CN" w:bidi="th-TH"/>
        </w:rPr>
      </w:pPr>
      <w:r w:rsidRPr="004A2E32">
        <w:rPr>
          <w:rFonts w:asciiTheme="minorHAnsi" w:hAnsiTheme="minorHAnsi"/>
          <w:sz w:val="21"/>
          <w:szCs w:val="21"/>
          <w:lang w:val="de-AT" w:eastAsia="zh-CN" w:bidi="th-TH"/>
        </w:rPr>
        <w:t>Die Innere Stadt kann aber nicht nur mit Traditionellem aufwarten</w:t>
      </w:r>
      <w:r w:rsidR="00BD3064" w:rsidRPr="004A2E32">
        <w:rPr>
          <w:rFonts w:asciiTheme="minorHAnsi" w:hAnsiTheme="minorHAnsi"/>
          <w:sz w:val="21"/>
          <w:szCs w:val="21"/>
          <w:lang w:val="de-AT" w:eastAsia="zh-CN" w:bidi="th-TH"/>
        </w:rPr>
        <w:t xml:space="preserve">. </w:t>
      </w:r>
      <w:r w:rsidRPr="004A2E32">
        <w:rPr>
          <w:rFonts w:asciiTheme="minorHAnsi" w:hAnsiTheme="minorHAnsi"/>
          <w:sz w:val="21"/>
          <w:szCs w:val="21"/>
          <w:lang w:val="de-AT" w:eastAsia="zh-CN" w:bidi="th-TH"/>
        </w:rPr>
        <w:t xml:space="preserve">Wer auf der Suche nach hochwertiger internationaler Designermode ist, wird z.B. bei </w:t>
      </w:r>
      <w:r w:rsidR="006C7123" w:rsidRPr="004A2E32">
        <w:rPr>
          <w:rFonts w:asciiTheme="minorHAnsi" w:hAnsiTheme="minorHAnsi"/>
          <w:sz w:val="21"/>
          <w:szCs w:val="21"/>
          <w:lang w:val="de-AT" w:eastAsia="zh-CN" w:bidi="th-TH"/>
        </w:rPr>
        <w:t xml:space="preserve">Multibrand-Shops wie </w:t>
      </w:r>
      <w:proofErr w:type="spellStart"/>
      <w:r w:rsidR="006C7123" w:rsidRPr="004A2E32">
        <w:rPr>
          <w:rFonts w:asciiTheme="minorHAnsi" w:hAnsiTheme="minorHAnsi"/>
          <w:sz w:val="21"/>
          <w:szCs w:val="21"/>
          <w:lang w:val="de-AT"/>
        </w:rPr>
        <w:t>Amicis</w:t>
      </w:r>
      <w:proofErr w:type="spellEnd"/>
      <w:r w:rsidR="006C7123" w:rsidRPr="004A2E32">
        <w:rPr>
          <w:rFonts w:asciiTheme="minorHAnsi" w:hAnsiTheme="minorHAnsi"/>
          <w:sz w:val="21"/>
          <w:szCs w:val="21"/>
          <w:lang w:val="de-AT"/>
        </w:rPr>
        <w:t xml:space="preserve">, </w:t>
      </w:r>
      <w:proofErr w:type="spellStart"/>
      <w:r w:rsidR="006C7123" w:rsidRPr="004A2E32">
        <w:rPr>
          <w:rFonts w:asciiTheme="minorHAnsi" w:hAnsiTheme="minorHAnsi"/>
          <w:sz w:val="21"/>
          <w:szCs w:val="21"/>
          <w:lang w:val="de-AT"/>
        </w:rPr>
        <w:t>Chegini</w:t>
      </w:r>
      <w:proofErr w:type="spellEnd"/>
      <w:r w:rsidR="006C7123" w:rsidRPr="004A2E32">
        <w:rPr>
          <w:rFonts w:asciiTheme="minorHAnsi" w:hAnsiTheme="minorHAnsi"/>
          <w:sz w:val="21"/>
          <w:szCs w:val="21"/>
          <w:lang w:val="de-AT"/>
        </w:rPr>
        <w:t xml:space="preserve">, Emis, </w:t>
      </w:r>
      <w:proofErr w:type="spellStart"/>
      <w:r w:rsidR="006C7123" w:rsidRPr="004A2E32">
        <w:rPr>
          <w:rFonts w:asciiTheme="minorHAnsi" w:hAnsiTheme="minorHAnsi"/>
          <w:sz w:val="21"/>
          <w:szCs w:val="21"/>
          <w:lang w:val="de-AT"/>
        </w:rPr>
        <w:t>Firis</w:t>
      </w:r>
      <w:proofErr w:type="spellEnd"/>
      <w:r w:rsidR="006C7123" w:rsidRPr="004A2E32">
        <w:rPr>
          <w:rFonts w:asciiTheme="minorHAnsi" w:hAnsiTheme="minorHAnsi"/>
          <w:sz w:val="21"/>
          <w:szCs w:val="21"/>
          <w:lang w:val="de-AT"/>
        </w:rPr>
        <w:t xml:space="preserve"> oder Liska fündig. Diese Geschäfte haben schöne Stücke von Balenciaga, </w:t>
      </w:r>
      <w:r w:rsidR="00A968F5" w:rsidRPr="004A2E32">
        <w:rPr>
          <w:rFonts w:asciiTheme="minorHAnsi" w:hAnsiTheme="minorHAnsi"/>
          <w:sz w:val="21"/>
          <w:szCs w:val="21"/>
          <w:lang w:val="de-AT"/>
        </w:rPr>
        <w:t xml:space="preserve">Manolo </w:t>
      </w:r>
      <w:r w:rsidR="00A968F5" w:rsidRPr="004A2E32">
        <w:rPr>
          <w:rFonts w:asciiTheme="minorHAnsi" w:hAnsiTheme="minorHAnsi"/>
          <w:sz w:val="21"/>
          <w:szCs w:val="21"/>
          <w:lang w:val="de-AT"/>
        </w:rPr>
        <w:lastRenderedPageBreak/>
        <w:t xml:space="preserve">Blahnik, </w:t>
      </w:r>
      <w:r w:rsidR="005E2EA0" w:rsidRPr="004A2E32">
        <w:rPr>
          <w:rFonts w:asciiTheme="minorHAnsi" w:hAnsiTheme="minorHAnsi"/>
          <w:sz w:val="21"/>
          <w:szCs w:val="21"/>
          <w:lang w:val="de-AT"/>
        </w:rPr>
        <w:t xml:space="preserve">Celine, </w:t>
      </w:r>
      <w:r w:rsidR="006C7123" w:rsidRPr="004A2E32">
        <w:rPr>
          <w:rFonts w:asciiTheme="minorHAnsi" w:hAnsiTheme="minorHAnsi"/>
          <w:sz w:val="21"/>
          <w:szCs w:val="21"/>
          <w:lang w:val="de-AT"/>
        </w:rPr>
        <w:t xml:space="preserve">Chloé, Comme des Garçons, </w:t>
      </w:r>
      <w:r w:rsidR="005E2EA0" w:rsidRPr="004A2E32">
        <w:rPr>
          <w:rFonts w:asciiTheme="minorHAnsi" w:hAnsiTheme="minorHAnsi"/>
          <w:sz w:val="21"/>
          <w:szCs w:val="21"/>
          <w:lang w:val="de-AT"/>
        </w:rPr>
        <w:t xml:space="preserve">Ann Demeulemeester, </w:t>
      </w:r>
      <w:r w:rsidR="006C7123" w:rsidRPr="004A2E32">
        <w:rPr>
          <w:rFonts w:asciiTheme="minorHAnsi" w:hAnsiTheme="minorHAnsi"/>
          <w:sz w:val="21"/>
          <w:szCs w:val="21"/>
          <w:lang w:val="de-AT"/>
        </w:rPr>
        <w:t xml:space="preserve">Dries Van Noten, Tom Ford, Givenchy, Marc Jacobs, Lanvin, </w:t>
      </w:r>
      <w:r w:rsidR="005E2EA0" w:rsidRPr="004A2E32">
        <w:rPr>
          <w:rFonts w:asciiTheme="minorHAnsi" w:hAnsiTheme="minorHAnsi"/>
          <w:sz w:val="21"/>
          <w:szCs w:val="21"/>
          <w:lang w:val="de-AT"/>
        </w:rPr>
        <w:t xml:space="preserve">Loewe, </w:t>
      </w:r>
      <w:r w:rsidR="006C7123" w:rsidRPr="004A2E32">
        <w:rPr>
          <w:rFonts w:asciiTheme="minorHAnsi" w:hAnsiTheme="minorHAnsi"/>
          <w:sz w:val="21"/>
          <w:szCs w:val="21"/>
          <w:lang w:val="de-AT"/>
        </w:rPr>
        <w:t>Marni, Stella McCartney, Issey Miyake</w:t>
      </w:r>
      <w:r w:rsidR="00A968F5" w:rsidRPr="004A2E32">
        <w:rPr>
          <w:rFonts w:asciiTheme="minorHAnsi" w:hAnsiTheme="minorHAnsi"/>
          <w:sz w:val="21"/>
          <w:szCs w:val="21"/>
          <w:lang w:val="de-AT"/>
        </w:rPr>
        <w:t>, Rick Owens</w:t>
      </w:r>
      <w:r w:rsidR="005E2EA0" w:rsidRPr="004A2E32">
        <w:rPr>
          <w:rFonts w:asciiTheme="minorHAnsi" w:hAnsiTheme="minorHAnsi"/>
          <w:sz w:val="21"/>
          <w:szCs w:val="21"/>
          <w:lang w:val="de-AT"/>
        </w:rPr>
        <w:t xml:space="preserve">, The </w:t>
      </w:r>
      <w:proofErr w:type="spellStart"/>
      <w:r w:rsidR="005E2EA0" w:rsidRPr="004A2E32">
        <w:rPr>
          <w:rFonts w:asciiTheme="minorHAnsi" w:hAnsiTheme="minorHAnsi"/>
          <w:sz w:val="21"/>
          <w:szCs w:val="21"/>
          <w:lang w:val="de-AT"/>
        </w:rPr>
        <w:t>Row</w:t>
      </w:r>
      <w:proofErr w:type="spellEnd"/>
      <w:r w:rsidR="006C7123" w:rsidRPr="004A2E32">
        <w:rPr>
          <w:rFonts w:asciiTheme="minorHAnsi" w:hAnsiTheme="minorHAnsi"/>
          <w:sz w:val="21"/>
          <w:szCs w:val="21"/>
          <w:lang w:val="de-AT"/>
        </w:rPr>
        <w:t xml:space="preserve"> und vielen anderen vorrätig</w:t>
      </w:r>
      <w:r w:rsidR="00BD3064" w:rsidRPr="004A2E32">
        <w:rPr>
          <w:rFonts w:asciiTheme="minorHAnsi" w:hAnsiTheme="minorHAnsi"/>
          <w:sz w:val="21"/>
          <w:szCs w:val="21"/>
          <w:lang w:val="de-AT"/>
        </w:rPr>
        <w:t xml:space="preserve">. </w:t>
      </w:r>
      <w:r w:rsidRPr="004A2E32">
        <w:rPr>
          <w:rFonts w:asciiTheme="minorHAnsi" w:hAnsiTheme="minorHAnsi"/>
          <w:sz w:val="21"/>
          <w:szCs w:val="21"/>
          <w:lang w:val="de-AT" w:eastAsia="zh-CN" w:bidi="th-TH"/>
        </w:rPr>
        <w:t xml:space="preserve">Auch einige renommierte Wiener </w:t>
      </w:r>
      <w:proofErr w:type="spellStart"/>
      <w:r w:rsidRPr="004A2E32">
        <w:rPr>
          <w:rFonts w:asciiTheme="minorHAnsi" w:hAnsiTheme="minorHAnsi"/>
          <w:sz w:val="21"/>
          <w:szCs w:val="21"/>
          <w:lang w:val="de-AT" w:eastAsia="zh-CN" w:bidi="th-TH"/>
        </w:rPr>
        <w:t>Designer</w:t>
      </w:r>
      <w:r w:rsidR="55E076C1" w:rsidRPr="004A2E32">
        <w:rPr>
          <w:rFonts w:asciiTheme="minorHAnsi" w:hAnsiTheme="minorHAnsi"/>
          <w:sz w:val="21"/>
          <w:szCs w:val="21"/>
          <w:lang w:val="de-AT" w:eastAsia="zh-CN" w:bidi="th-TH"/>
        </w:rPr>
        <w:t>:i</w:t>
      </w:r>
      <w:r w:rsidRPr="004A2E32">
        <w:rPr>
          <w:rFonts w:asciiTheme="minorHAnsi" w:hAnsiTheme="minorHAnsi"/>
          <w:sz w:val="21"/>
          <w:szCs w:val="21"/>
          <w:lang w:val="de-AT" w:eastAsia="zh-CN" w:bidi="th-TH"/>
        </w:rPr>
        <w:t>nnen</w:t>
      </w:r>
      <w:proofErr w:type="spellEnd"/>
      <w:r w:rsidRPr="004A2E32">
        <w:rPr>
          <w:rFonts w:asciiTheme="minorHAnsi" w:hAnsiTheme="minorHAnsi"/>
          <w:sz w:val="21"/>
          <w:szCs w:val="21"/>
          <w:lang w:val="de-AT" w:eastAsia="zh-CN" w:bidi="th-TH"/>
        </w:rPr>
        <w:t xml:space="preserve"> haben in der Innenstadt ihre Shops, etwa die Modemacherinnen Michel Mayer und </w:t>
      </w:r>
      <w:proofErr w:type="spellStart"/>
      <w:r w:rsidRPr="004A2E32">
        <w:rPr>
          <w:rFonts w:asciiTheme="minorHAnsi" w:hAnsiTheme="minorHAnsi"/>
          <w:sz w:val="21"/>
          <w:szCs w:val="21"/>
          <w:lang w:val="de-AT" w:eastAsia="zh-CN" w:bidi="th-TH"/>
        </w:rPr>
        <w:t>Schella</w:t>
      </w:r>
      <w:proofErr w:type="spellEnd"/>
      <w:r w:rsidRPr="004A2E32">
        <w:rPr>
          <w:rFonts w:asciiTheme="minorHAnsi" w:hAnsiTheme="minorHAnsi"/>
          <w:sz w:val="21"/>
          <w:szCs w:val="21"/>
          <w:lang w:val="de-AT" w:eastAsia="zh-CN" w:bidi="th-TH"/>
        </w:rPr>
        <w:t xml:space="preserve"> Kann, d</w:t>
      </w:r>
      <w:r w:rsidR="00BF328A" w:rsidRPr="004A2E32">
        <w:rPr>
          <w:rFonts w:asciiTheme="minorHAnsi" w:hAnsiTheme="minorHAnsi"/>
          <w:sz w:val="21"/>
          <w:szCs w:val="21"/>
          <w:lang w:val="de-AT" w:eastAsia="zh-CN" w:bidi="th-TH"/>
        </w:rPr>
        <w:t>er</w:t>
      </w:r>
      <w:r w:rsidRPr="004A2E32">
        <w:rPr>
          <w:rFonts w:asciiTheme="minorHAnsi" w:hAnsiTheme="minorHAnsi"/>
          <w:sz w:val="21"/>
          <w:szCs w:val="21"/>
          <w:lang w:val="de-AT" w:eastAsia="zh-CN" w:bidi="th-TH"/>
        </w:rPr>
        <w:t xml:space="preserve"> Accessoires-Spezialist Robert Horn oder der Edel-Schuhmacher Ludwig Reiter. Zu den </w:t>
      </w:r>
      <w:proofErr w:type="spellStart"/>
      <w:r w:rsidRPr="004A2E32">
        <w:rPr>
          <w:rFonts w:asciiTheme="minorHAnsi" w:hAnsiTheme="minorHAnsi"/>
          <w:sz w:val="21"/>
          <w:szCs w:val="21"/>
          <w:lang w:val="de-AT" w:eastAsia="zh-CN" w:bidi="th-TH"/>
        </w:rPr>
        <w:t>Kund</w:t>
      </w:r>
      <w:r w:rsidR="009F29F7">
        <w:rPr>
          <w:rFonts w:asciiTheme="minorHAnsi" w:hAnsiTheme="minorHAnsi"/>
          <w:sz w:val="21"/>
          <w:szCs w:val="21"/>
          <w:lang w:val="de-AT" w:eastAsia="zh-CN" w:bidi="th-TH"/>
        </w:rPr>
        <w:t>:inn</w:t>
      </w:r>
      <w:r w:rsidRPr="004A2E32">
        <w:rPr>
          <w:rFonts w:asciiTheme="minorHAnsi" w:hAnsiTheme="minorHAnsi"/>
          <w:sz w:val="21"/>
          <w:szCs w:val="21"/>
          <w:lang w:val="de-AT" w:eastAsia="zh-CN" w:bidi="th-TH"/>
        </w:rPr>
        <w:t>en</w:t>
      </w:r>
      <w:proofErr w:type="spellEnd"/>
      <w:r w:rsidRPr="004A2E32">
        <w:rPr>
          <w:rFonts w:asciiTheme="minorHAnsi" w:hAnsiTheme="minorHAnsi"/>
          <w:sz w:val="21"/>
          <w:szCs w:val="21"/>
          <w:lang w:val="de-AT" w:eastAsia="zh-CN" w:bidi="th-TH"/>
        </w:rPr>
        <w:t xml:space="preserve"> der Hutmanufaktur Mühlbauer gehören Stars wie Madonna, Brad Pitt, Lady Gaga, Victoria Beckham und Kate Moss.</w:t>
      </w:r>
    </w:p>
    <w:p w14:paraId="06F93145" w14:textId="2D8F534B" w:rsidR="00B92522"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Feines Handwerk aus Wien mit internationalem Erfolg ist die eine Geschichte, die andere sind all die internationalen Luxusmarken, die sich in Wien mit eigenen Dependancen angesiedelt haben. In der Innenstadt sind es vor allem Kohlmarkt, Graben und Tuchlauben, wo große Namen wie Burberry, Cartier, Chanel, Chopard, Dior, Dolce &amp; Gabbana,</w:t>
      </w:r>
      <w:r w:rsidR="006C0F0C" w:rsidRPr="004A2E32">
        <w:rPr>
          <w:rFonts w:asciiTheme="minorHAnsi" w:hAnsiTheme="minorHAnsi" w:cstheme="minorHAnsi"/>
          <w:sz w:val="21"/>
          <w:szCs w:val="21"/>
          <w:lang w:val="de-AT" w:eastAsia="zh-CN" w:bidi="th-TH"/>
        </w:rPr>
        <w:t xml:space="preserve"> Fendi,</w:t>
      </w:r>
      <w:r w:rsidRPr="004A2E32">
        <w:rPr>
          <w:rFonts w:asciiTheme="minorHAnsi" w:hAnsiTheme="minorHAnsi" w:cstheme="minorHAnsi"/>
          <w:sz w:val="21"/>
          <w:szCs w:val="21"/>
          <w:lang w:val="de-AT" w:eastAsia="zh-CN" w:bidi="th-TH"/>
        </w:rPr>
        <w:t xml:space="preserve"> Salvatore Ferragamo, </w:t>
      </w:r>
      <w:r w:rsidR="00BD3064" w:rsidRPr="004A2E32">
        <w:rPr>
          <w:rFonts w:asciiTheme="minorHAnsi" w:hAnsiTheme="minorHAnsi" w:cstheme="minorHAnsi"/>
          <w:sz w:val="21"/>
          <w:szCs w:val="21"/>
          <w:lang w:val="de-AT" w:eastAsia="zh-CN" w:bidi="th-TH"/>
        </w:rPr>
        <w:t xml:space="preserve">Gucci, </w:t>
      </w:r>
      <w:r w:rsidRPr="004A2E32">
        <w:rPr>
          <w:rFonts w:asciiTheme="minorHAnsi" w:hAnsiTheme="minorHAnsi" w:cstheme="minorHAnsi"/>
          <w:sz w:val="21"/>
          <w:szCs w:val="21"/>
          <w:lang w:val="de-AT" w:eastAsia="zh-CN" w:bidi="th-TH"/>
        </w:rPr>
        <w:t>Hermès</w:t>
      </w:r>
      <w:r w:rsidR="008518EE" w:rsidRPr="004A2E32">
        <w:rPr>
          <w:rFonts w:asciiTheme="minorHAnsi" w:hAnsiTheme="minorHAnsi" w:cstheme="minorHAnsi"/>
          <w:sz w:val="21"/>
          <w:szCs w:val="21"/>
          <w:lang w:val="de-AT" w:eastAsia="zh-CN" w:bidi="th-TH"/>
        </w:rPr>
        <w:t xml:space="preserve">, </w:t>
      </w:r>
      <w:r w:rsidR="00BD3064" w:rsidRPr="004A2E32">
        <w:rPr>
          <w:rFonts w:asciiTheme="minorHAnsi" w:hAnsiTheme="minorHAnsi" w:cstheme="minorHAnsi"/>
          <w:sz w:val="21"/>
          <w:szCs w:val="21"/>
          <w:lang w:val="de-AT" w:eastAsia="zh-CN" w:bidi="th-TH"/>
        </w:rPr>
        <w:t xml:space="preserve">Michael </w:t>
      </w:r>
      <w:proofErr w:type="spellStart"/>
      <w:r w:rsidR="00BD3064" w:rsidRPr="004A2E32">
        <w:rPr>
          <w:rFonts w:asciiTheme="minorHAnsi" w:hAnsiTheme="minorHAnsi" w:cstheme="minorHAnsi"/>
          <w:sz w:val="21"/>
          <w:szCs w:val="21"/>
          <w:lang w:val="de-AT" w:eastAsia="zh-CN" w:bidi="th-TH"/>
        </w:rPr>
        <w:t>Kors</w:t>
      </w:r>
      <w:proofErr w:type="spellEnd"/>
      <w:r w:rsidR="00BD3064" w:rsidRPr="004A2E32">
        <w:rPr>
          <w:rFonts w:asciiTheme="minorHAnsi" w:hAnsiTheme="minorHAnsi" w:cstheme="minorHAnsi"/>
          <w:sz w:val="21"/>
          <w:szCs w:val="21"/>
          <w:lang w:val="de-AT" w:eastAsia="zh-CN" w:bidi="th-TH"/>
        </w:rPr>
        <w:t xml:space="preserve">, Karl Lagerfeld, </w:t>
      </w:r>
      <w:proofErr w:type="spellStart"/>
      <w:r w:rsidR="008518EE" w:rsidRPr="004A2E32">
        <w:rPr>
          <w:rFonts w:asciiTheme="minorHAnsi" w:hAnsiTheme="minorHAnsi" w:cstheme="minorHAnsi"/>
          <w:sz w:val="21"/>
          <w:szCs w:val="21"/>
          <w:lang w:val="de-AT" w:eastAsia="zh-CN" w:bidi="th-TH"/>
        </w:rPr>
        <w:t>Tod</w:t>
      </w:r>
      <w:r w:rsidR="00BD3064" w:rsidRPr="004A2E32">
        <w:rPr>
          <w:rFonts w:asciiTheme="minorHAnsi" w:hAnsiTheme="minorHAnsi" w:cstheme="minorHAnsi"/>
          <w:sz w:val="21"/>
          <w:szCs w:val="21"/>
          <w:lang w:val="de-AT" w:eastAsia="zh-CN" w:bidi="th-TH"/>
        </w:rPr>
        <w:t>’</w:t>
      </w:r>
      <w:r w:rsidR="008518EE" w:rsidRPr="004A2E32">
        <w:rPr>
          <w:rFonts w:asciiTheme="minorHAnsi" w:hAnsiTheme="minorHAnsi" w:cstheme="minorHAnsi"/>
          <w:sz w:val="21"/>
          <w:szCs w:val="21"/>
          <w:lang w:val="de-AT" w:eastAsia="zh-CN" w:bidi="th-TH"/>
        </w:rPr>
        <w:t>s</w:t>
      </w:r>
      <w:proofErr w:type="spellEnd"/>
      <w:r w:rsidR="00BD3064" w:rsidRPr="004A2E32">
        <w:rPr>
          <w:rFonts w:asciiTheme="minorHAnsi" w:hAnsiTheme="minorHAnsi" w:cstheme="minorHAnsi"/>
          <w:sz w:val="21"/>
          <w:szCs w:val="21"/>
          <w:lang w:val="de-AT" w:eastAsia="zh-CN" w:bidi="th-TH"/>
        </w:rPr>
        <w:t xml:space="preserve">, </w:t>
      </w:r>
      <w:r w:rsidRPr="004A2E32">
        <w:rPr>
          <w:rFonts w:asciiTheme="minorHAnsi" w:hAnsiTheme="minorHAnsi" w:cstheme="minorHAnsi"/>
          <w:sz w:val="21"/>
          <w:szCs w:val="21"/>
          <w:lang w:val="de-AT" w:eastAsia="zh-CN" w:bidi="th-TH"/>
        </w:rPr>
        <w:t>Tiffany &amp; Co</w:t>
      </w:r>
      <w:r w:rsidR="008E638E">
        <w:rPr>
          <w:rFonts w:asciiTheme="minorHAnsi" w:hAnsiTheme="minorHAnsi" w:cstheme="minorHAnsi"/>
          <w:sz w:val="21"/>
          <w:szCs w:val="21"/>
          <w:lang w:val="de-AT" w:eastAsia="zh-CN" w:bidi="th-TH"/>
        </w:rPr>
        <w:t xml:space="preserve">, Saint Laurent Paris und </w:t>
      </w:r>
      <w:r w:rsidR="00715488">
        <w:rPr>
          <w:rFonts w:asciiTheme="minorHAnsi" w:hAnsiTheme="minorHAnsi" w:cstheme="minorHAnsi"/>
          <w:sz w:val="21"/>
          <w:szCs w:val="21"/>
          <w:lang w:val="de-AT" w:eastAsia="zh-CN" w:bidi="th-TH"/>
        </w:rPr>
        <w:t>Louis Vuitton</w:t>
      </w:r>
      <w:r w:rsidRPr="004A2E32">
        <w:rPr>
          <w:rFonts w:asciiTheme="minorHAnsi" w:hAnsiTheme="minorHAnsi" w:cstheme="minorHAnsi"/>
          <w:sz w:val="21"/>
          <w:szCs w:val="21"/>
          <w:lang w:val="de-AT" w:eastAsia="zh-CN" w:bidi="th-TH"/>
        </w:rPr>
        <w:t xml:space="preserve"> zu finden sind.</w:t>
      </w:r>
    </w:p>
    <w:p w14:paraId="47E19D8F" w14:textId="4FD49510" w:rsidR="007D6B31" w:rsidRPr="004A2E32" w:rsidRDefault="00DF613C" w:rsidP="161383AD">
      <w:pPr>
        <w:rPr>
          <w:rFonts w:asciiTheme="minorHAnsi" w:hAnsiTheme="minorHAnsi"/>
          <w:sz w:val="21"/>
          <w:szCs w:val="21"/>
          <w:lang w:val="de-AT" w:eastAsia="zh-CN" w:bidi="th-TH"/>
        </w:rPr>
      </w:pPr>
      <w:r w:rsidRPr="004A2E32">
        <w:rPr>
          <w:rFonts w:asciiTheme="minorHAnsi" w:hAnsiTheme="minorHAnsi"/>
          <w:sz w:val="21"/>
          <w:szCs w:val="21"/>
          <w:lang w:val="de-AT" w:eastAsia="zh-CN" w:bidi="th-TH"/>
        </w:rPr>
        <w:t xml:space="preserve">Auch das </w:t>
      </w:r>
      <w:r w:rsidR="007D6B31" w:rsidRPr="004A2E32">
        <w:rPr>
          <w:rFonts w:asciiTheme="minorHAnsi" w:hAnsiTheme="minorHAnsi"/>
          <w:sz w:val="21"/>
          <w:szCs w:val="21"/>
          <w:lang w:val="de-AT" w:eastAsia="zh-CN" w:bidi="th-TH"/>
        </w:rPr>
        <w:t xml:space="preserve">„Goldene Quartier“, das sich an Kohlmarkt und Graben anschließt, </w:t>
      </w:r>
      <w:r w:rsidRPr="004A2E32">
        <w:rPr>
          <w:rFonts w:asciiTheme="minorHAnsi" w:hAnsiTheme="minorHAnsi"/>
          <w:sz w:val="21"/>
          <w:szCs w:val="21"/>
          <w:lang w:val="de-AT" w:eastAsia="zh-CN" w:bidi="th-TH"/>
        </w:rPr>
        <w:t xml:space="preserve">gehört zur Luxuszone der Innenstadt. </w:t>
      </w:r>
      <w:r w:rsidR="007D6B31" w:rsidRPr="004A2E32">
        <w:rPr>
          <w:rFonts w:asciiTheme="minorHAnsi" w:hAnsiTheme="minorHAnsi"/>
          <w:sz w:val="21"/>
          <w:szCs w:val="21"/>
          <w:lang w:val="de-AT" w:eastAsia="zh-CN" w:bidi="th-TH"/>
        </w:rPr>
        <w:t xml:space="preserve">In dem historischen, denkmalgeschützten Gebäudekomplex zwischen Tuchlauben und Am Hof hat sich eine ganze Reihe renommierter Labels niedergelassen: </w:t>
      </w:r>
      <w:r w:rsidR="00A84806">
        <w:rPr>
          <w:rFonts w:asciiTheme="minorHAnsi" w:hAnsiTheme="minorHAnsi"/>
          <w:sz w:val="21"/>
          <w:szCs w:val="21"/>
          <w:lang w:val="de-AT" w:eastAsia="zh-CN" w:bidi="th-TH"/>
        </w:rPr>
        <w:t>Giorgio</w:t>
      </w:r>
      <w:r w:rsidR="00A84806" w:rsidRPr="004A2E32">
        <w:rPr>
          <w:rFonts w:asciiTheme="minorHAnsi" w:hAnsiTheme="minorHAnsi"/>
          <w:sz w:val="21"/>
          <w:szCs w:val="21"/>
          <w:lang w:val="de-AT" w:eastAsia="zh-CN" w:bidi="th-TH"/>
        </w:rPr>
        <w:t xml:space="preserve"> </w:t>
      </w:r>
      <w:r w:rsidR="00877CD8" w:rsidRPr="004A2E32">
        <w:rPr>
          <w:rFonts w:asciiTheme="minorHAnsi" w:hAnsiTheme="minorHAnsi"/>
          <w:sz w:val="21"/>
          <w:szCs w:val="21"/>
          <w:lang w:val="de-AT" w:eastAsia="zh-CN" w:bidi="th-TH"/>
        </w:rPr>
        <w:t>Armani</w:t>
      </w:r>
      <w:r w:rsidR="004A2E32" w:rsidRPr="004A2E32">
        <w:rPr>
          <w:rFonts w:asciiTheme="minorHAnsi" w:hAnsiTheme="minorHAnsi"/>
          <w:sz w:val="21"/>
          <w:szCs w:val="21"/>
          <w:lang w:val="de-AT" w:eastAsia="zh-CN" w:bidi="th-TH"/>
        </w:rPr>
        <w:t xml:space="preserve">, </w:t>
      </w:r>
      <w:r w:rsidR="000950A2">
        <w:rPr>
          <w:rFonts w:asciiTheme="minorHAnsi" w:hAnsiTheme="minorHAnsi"/>
          <w:sz w:val="21"/>
          <w:szCs w:val="21"/>
          <w:lang w:val="de-AT" w:eastAsia="zh-CN" w:bidi="th-TH"/>
        </w:rPr>
        <w:t xml:space="preserve">Emporio Armani, </w:t>
      </w:r>
      <w:r w:rsidR="007D6B31" w:rsidRPr="004A2E32">
        <w:rPr>
          <w:rFonts w:asciiTheme="minorHAnsi" w:hAnsiTheme="minorHAnsi"/>
          <w:sz w:val="21"/>
          <w:szCs w:val="21"/>
          <w:lang w:val="de-AT" w:eastAsia="zh-CN" w:bidi="th-TH"/>
        </w:rPr>
        <w:t xml:space="preserve">Bottega </w:t>
      </w:r>
      <w:proofErr w:type="spellStart"/>
      <w:r w:rsidR="007D6B31" w:rsidRPr="004A2E32">
        <w:rPr>
          <w:rFonts w:asciiTheme="minorHAnsi" w:hAnsiTheme="minorHAnsi"/>
          <w:sz w:val="21"/>
          <w:szCs w:val="21"/>
          <w:lang w:val="de-AT" w:eastAsia="zh-CN" w:bidi="th-TH"/>
        </w:rPr>
        <w:t>Veneta</w:t>
      </w:r>
      <w:proofErr w:type="spellEnd"/>
      <w:r w:rsidR="007D6B31" w:rsidRPr="004A2E32">
        <w:rPr>
          <w:rFonts w:asciiTheme="minorHAnsi" w:hAnsiTheme="minorHAnsi"/>
          <w:sz w:val="21"/>
          <w:szCs w:val="21"/>
          <w:lang w:val="de-AT" w:eastAsia="zh-CN" w:bidi="th-TH"/>
        </w:rPr>
        <w:t xml:space="preserve">, Brunello Cucinelli, Etro, </w:t>
      </w:r>
      <w:proofErr w:type="spellStart"/>
      <w:r w:rsidR="007D6B31" w:rsidRPr="004A2E32">
        <w:rPr>
          <w:rFonts w:asciiTheme="minorHAnsi" w:hAnsiTheme="minorHAnsi"/>
          <w:sz w:val="21"/>
          <w:szCs w:val="21"/>
          <w:lang w:val="de-AT" w:eastAsia="zh-CN" w:bidi="th-TH"/>
        </w:rPr>
        <w:t>Kiton</w:t>
      </w:r>
      <w:proofErr w:type="spellEnd"/>
      <w:r w:rsidR="007D6B31" w:rsidRPr="004A2E32">
        <w:rPr>
          <w:rFonts w:asciiTheme="minorHAnsi" w:hAnsiTheme="minorHAnsi"/>
          <w:sz w:val="21"/>
          <w:szCs w:val="21"/>
          <w:lang w:val="de-AT" w:eastAsia="zh-CN" w:bidi="th-TH"/>
        </w:rPr>
        <w:t xml:space="preserve">, Alexander McQueen, Miu </w:t>
      </w:r>
      <w:proofErr w:type="spellStart"/>
      <w:r w:rsidR="007D6B31" w:rsidRPr="004A2E32">
        <w:rPr>
          <w:rFonts w:asciiTheme="minorHAnsi" w:hAnsiTheme="minorHAnsi"/>
          <w:sz w:val="21"/>
          <w:szCs w:val="21"/>
          <w:lang w:val="de-AT" w:eastAsia="zh-CN" w:bidi="th-TH"/>
        </w:rPr>
        <w:t>Miu</w:t>
      </w:r>
      <w:proofErr w:type="spellEnd"/>
      <w:r w:rsidR="007D6B31" w:rsidRPr="004A2E32">
        <w:rPr>
          <w:rFonts w:asciiTheme="minorHAnsi" w:hAnsiTheme="minorHAnsi"/>
          <w:sz w:val="21"/>
          <w:szCs w:val="21"/>
          <w:lang w:val="de-AT" w:eastAsia="zh-CN" w:bidi="th-TH"/>
        </w:rPr>
        <w:t xml:space="preserve">, </w:t>
      </w:r>
      <w:proofErr w:type="spellStart"/>
      <w:r w:rsidR="007D6B31" w:rsidRPr="004A2E32">
        <w:rPr>
          <w:rFonts w:asciiTheme="minorHAnsi" w:hAnsiTheme="minorHAnsi"/>
          <w:sz w:val="21"/>
          <w:szCs w:val="21"/>
          <w:lang w:val="de-AT" w:eastAsia="zh-CN" w:bidi="th-TH"/>
        </w:rPr>
        <w:t>Pomellato</w:t>
      </w:r>
      <w:proofErr w:type="spellEnd"/>
      <w:r w:rsidR="007D6B31" w:rsidRPr="004A2E32">
        <w:rPr>
          <w:rFonts w:asciiTheme="minorHAnsi" w:hAnsiTheme="minorHAnsi"/>
          <w:sz w:val="21"/>
          <w:szCs w:val="21"/>
          <w:lang w:val="de-AT" w:eastAsia="zh-CN" w:bidi="th-TH"/>
        </w:rPr>
        <w:t xml:space="preserve">, Prada, </w:t>
      </w:r>
      <w:proofErr w:type="spellStart"/>
      <w:r w:rsidR="005E2EA0" w:rsidRPr="004A2E32">
        <w:rPr>
          <w:rFonts w:asciiTheme="minorHAnsi" w:hAnsiTheme="minorHAnsi"/>
          <w:sz w:val="21"/>
          <w:szCs w:val="21"/>
          <w:lang w:val="de-AT" w:eastAsia="zh-CN" w:bidi="th-TH"/>
        </w:rPr>
        <w:t>Rimowa</w:t>
      </w:r>
      <w:proofErr w:type="spellEnd"/>
      <w:r w:rsidR="0092517E">
        <w:rPr>
          <w:rFonts w:asciiTheme="minorHAnsi" w:hAnsiTheme="minorHAnsi"/>
          <w:sz w:val="21"/>
          <w:szCs w:val="21"/>
          <w:lang w:val="de-AT" w:eastAsia="zh-CN" w:bidi="th-TH"/>
        </w:rPr>
        <w:t xml:space="preserve"> und</w:t>
      </w:r>
      <w:r w:rsidR="005E2EA0" w:rsidRPr="004A2E32">
        <w:rPr>
          <w:rFonts w:asciiTheme="minorHAnsi" w:hAnsiTheme="minorHAnsi"/>
          <w:sz w:val="21"/>
          <w:szCs w:val="21"/>
          <w:lang w:val="de-AT" w:eastAsia="zh-CN" w:bidi="th-TH"/>
        </w:rPr>
        <w:t xml:space="preserve"> </w:t>
      </w:r>
      <w:r w:rsidR="007D6B31" w:rsidRPr="004A2E32">
        <w:rPr>
          <w:rFonts w:asciiTheme="minorHAnsi" w:hAnsiTheme="minorHAnsi"/>
          <w:sz w:val="21"/>
          <w:szCs w:val="21"/>
          <w:lang w:val="de-AT" w:eastAsia="zh-CN" w:bidi="th-TH"/>
        </w:rPr>
        <w:t>Valentino</w:t>
      </w:r>
      <w:r w:rsidR="00A968F5" w:rsidRPr="004A2E32">
        <w:rPr>
          <w:rFonts w:asciiTheme="minorHAnsi" w:hAnsiTheme="minorHAnsi"/>
          <w:sz w:val="21"/>
          <w:szCs w:val="21"/>
          <w:lang w:val="de-AT" w:eastAsia="zh-CN" w:bidi="th-TH"/>
        </w:rPr>
        <w:t>,</w:t>
      </w:r>
      <w:r w:rsidR="007D6B31" w:rsidRPr="004A2E32">
        <w:rPr>
          <w:rFonts w:asciiTheme="minorHAnsi" w:hAnsiTheme="minorHAnsi"/>
          <w:sz w:val="21"/>
          <w:szCs w:val="21"/>
          <w:lang w:val="de-AT" w:eastAsia="zh-CN" w:bidi="th-TH"/>
        </w:rPr>
        <w:t xml:space="preserve"> </w:t>
      </w:r>
      <w:r w:rsidRPr="004A2E32">
        <w:rPr>
          <w:rFonts w:asciiTheme="minorHAnsi" w:hAnsiTheme="minorHAnsi"/>
          <w:sz w:val="21"/>
          <w:szCs w:val="21"/>
          <w:lang w:val="de-AT" w:eastAsia="zh-CN" w:bidi="th-TH"/>
        </w:rPr>
        <w:t xml:space="preserve">außerdem der feine </w:t>
      </w:r>
      <w:r w:rsidRPr="004A2E32">
        <w:rPr>
          <w:rFonts w:asciiTheme="minorHAnsi" w:hAnsiTheme="minorHAnsi"/>
          <w:sz w:val="21"/>
          <w:szCs w:val="21"/>
          <w:lang w:val="de-AT"/>
        </w:rPr>
        <w:t xml:space="preserve">Interieur-Shop </w:t>
      </w:r>
      <w:proofErr w:type="spellStart"/>
      <w:r w:rsidRPr="004A2E32">
        <w:rPr>
          <w:rFonts w:asciiTheme="minorHAnsi" w:hAnsiTheme="minorHAnsi"/>
          <w:sz w:val="21"/>
          <w:szCs w:val="21"/>
          <w:lang w:val="de-AT"/>
        </w:rPr>
        <w:t>Lederleitner</w:t>
      </w:r>
      <w:proofErr w:type="spellEnd"/>
      <w:r w:rsidRPr="004A2E32">
        <w:rPr>
          <w:rFonts w:asciiTheme="minorHAnsi" w:hAnsiTheme="minorHAnsi"/>
          <w:sz w:val="21"/>
          <w:szCs w:val="21"/>
          <w:lang w:val="de-AT"/>
        </w:rPr>
        <w:t xml:space="preserve"> Home</w:t>
      </w:r>
      <w:r w:rsidR="00143827" w:rsidRPr="004A2E32">
        <w:rPr>
          <w:rFonts w:asciiTheme="minorHAnsi" w:hAnsiTheme="minorHAnsi"/>
          <w:sz w:val="21"/>
          <w:szCs w:val="21"/>
          <w:lang w:val="de-AT"/>
        </w:rPr>
        <w:t xml:space="preserve"> und </w:t>
      </w:r>
      <w:proofErr w:type="spellStart"/>
      <w:r w:rsidR="00143827" w:rsidRPr="004A2E32">
        <w:rPr>
          <w:rFonts w:asciiTheme="minorHAnsi" w:hAnsiTheme="minorHAnsi"/>
          <w:sz w:val="21"/>
          <w:szCs w:val="21"/>
          <w:lang w:val="de-AT"/>
        </w:rPr>
        <w:t>Amicis</w:t>
      </w:r>
      <w:proofErr w:type="spellEnd"/>
      <w:r w:rsidR="00143827" w:rsidRPr="004A2E32">
        <w:rPr>
          <w:rFonts w:asciiTheme="minorHAnsi" w:hAnsiTheme="minorHAnsi"/>
          <w:sz w:val="21"/>
          <w:szCs w:val="21"/>
          <w:lang w:val="de-AT"/>
        </w:rPr>
        <w:t xml:space="preserve"> </w:t>
      </w:r>
      <w:proofErr w:type="spellStart"/>
      <w:r w:rsidR="00143827" w:rsidRPr="004A2E32">
        <w:rPr>
          <w:rFonts w:asciiTheme="minorHAnsi" w:hAnsiTheme="minorHAnsi"/>
          <w:sz w:val="21"/>
          <w:szCs w:val="21"/>
          <w:lang w:val="de-AT"/>
        </w:rPr>
        <w:t>Deuxieme</w:t>
      </w:r>
      <w:proofErr w:type="spellEnd"/>
      <w:r w:rsidR="00B92522" w:rsidRPr="004A2E32">
        <w:rPr>
          <w:rFonts w:asciiTheme="minorHAnsi" w:hAnsiTheme="minorHAnsi"/>
          <w:sz w:val="21"/>
          <w:szCs w:val="21"/>
          <w:lang w:val="de-AT"/>
        </w:rPr>
        <w:t xml:space="preserve">. </w:t>
      </w:r>
      <w:r w:rsidR="007D6B31" w:rsidRPr="004A2E32">
        <w:rPr>
          <w:rFonts w:asciiTheme="minorHAnsi" w:hAnsiTheme="minorHAnsi"/>
          <w:sz w:val="21"/>
          <w:szCs w:val="21"/>
          <w:lang w:val="de-AT" w:eastAsia="zh-CN" w:bidi="th-TH"/>
        </w:rPr>
        <w:t xml:space="preserve">Gegenüber vom Goldenen Quartier </w:t>
      </w:r>
      <w:r w:rsidR="00B92522" w:rsidRPr="004A2E32">
        <w:rPr>
          <w:rFonts w:asciiTheme="minorHAnsi" w:hAnsiTheme="minorHAnsi"/>
          <w:sz w:val="21"/>
          <w:szCs w:val="21"/>
          <w:lang w:val="de-AT" w:eastAsia="zh-CN" w:bidi="th-TH"/>
        </w:rPr>
        <w:t xml:space="preserve">befinden </w:t>
      </w:r>
      <w:r w:rsidR="007D6B31" w:rsidRPr="004A2E32">
        <w:rPr>
          <w:rFonts w:asciiTheme="minorHAnsi" w:hAnsiTheme="minorHAnsi"/>
          <w:sz w:val="21"/>
          <w:szCs w:val="21"/>
          <w:lang w:val="de-AT" w:eastAsia="zh-CN" w:bidi="th-TH"/>
        </w:rPr>
        <w:t>sich weitere exklusive Shops wie Akris, Agent Provocateur</w:t>
      </w:r>
      <w:r w:rsidR="007639C0">
        <w:rPr>
          <w:rFonts w:asciiTheme="minorHAnsi" w:hAnsiTheme="minorHAnsi"/>
          <w:sz w:val="21"/>
          <w:szCs w:val="21"/>
          <w:lang w:val="de-AT" w:eastAsia="zh-CN" w:bidi="th-TH"/>
        </w:rPr>
        <w:t xml:space="preserve">, </w:t>
      </w:r>
      <w:r w:rsidR="007639C0" w:rsidRPr="004A2E32">
        <w:rPr>
          <w:rFonts w:asciiTheme="minorHAnsi" w:hAnsiTheme="minorHAnsi"/>
          <w:sz w:val="21"/>
          <w:szCs w:val="21"/>
          <w:lang w:val="de-AT" w:eastAsia="zh-CN" w:bidi="th-TH"/>
        </w:rPr>
        <w:t>Christian Louboutin</w:t>
      </w:r>
      <w:r w:rsidR="007D6B31" w:rsidRPr="004A2E32">
        <w:rPr>
          <w:rFonts w:asciiTheme="minorHAnsi" w:hAnsiTheme="minorHAnsi"/>
          <w:sz w:val="21"/>
          <w:szCs w:val="21"/>
          <w:lang w:val="de-AT" w:eastAsia="zh-CN" w:bidi="th-TH"/>
        </w:rPr>
        <w:t xml:space="preserve"> und Jimmy Choo</w:t>
      </w:r>
      <w:r w:rsidR="00B92522" w:rsidRPr="004A2E32">
        <w:rPr>
          <w:rFonts w:asciiTheme="minorHAnsi" w:hAnsiTheme="minorHAnsi"/>
          <w:sz w:val="21"/>
          <w:szCs w:val="21"/>
          <w:lang w:val="de-AT" w:eastAsia="zh-CN" w:bidi="th-TH"/>
        </w:rPr>
        <w:t>.</w:t>
      </w:r>
    </w:p>
    <w:p w14:paraId="356646E6" w14:textId="77777777"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t>Übernachten für Anspruchsvolle</w:t>
      </w:r>
    </w:p>
    <w:p w14:paraId="56C04F11" w14:textId="7CBD464E" w:rsidR="008751CC" w:rsidRPr="004A2E32" w:rsidRDefault="00684669" w:rsidP="03F97964">
      <w:pPr>
        <w:rPr>
          <w:rFonts w:asciiTheme="minorHAnsi" w:hAnsiTheme="minorHAnsi"/>
          <w:sz w:val="21"/>
          <w:szCs w:val="21"/>
          <w:lang w:val="de-AT" w:eastAsia="zh-CN" w:bidi="th-TH"/>
        </w:rPr>
      </w:pPr>
      <w:r w:rsidRPr="03F97964">
        <w:rPr>
          <w:rFonts w:asciiTheme="minorHAnsi" w:hAnsiTheme="minorHAnsi"/>
          <w:sz w:val="21"/>
          <w:szCs w:val="21"/>
          <w:lang w:val="de-AT" w:eastAsia="zh-CN" w:bidi="th-TH"/>
        </w:rPr>
        <w:t>Noble Unterkünfte finden sich in Wien vor allem an der repräsentativen Ringstraße und in der Innenstadt. An dem Prachtboulevard, der</w:t>
      </w:r>
      <w:r w:rsidR="00A46481" w:rsidRPr="03F97964">
        <w:rPr>
          <w:rFonts w:asciiTheme="minorHAnsi" w:hAnsiTheme="minorHAnsi"/>
          <w:sz w:val="21"/>
          <w:szCs w:val="21"/>
          <w:lang w:val="de-AT" w:eastAsia="zh-CN" w:bidi="th-TH"/>
        </w:rPr>
        <w:t xml:space="preserve"> </w:t>
      </w:r>
      <w:r w:rsidRPr="03F97964">
        <w:rPr>
          <w:rFonts w:asciiTheme="minorHAnsi" w:hAnsiTheme="minorHAnsi"/>
          <w:sz w:val="21"/>
          <w:szCs w:val="21"/>
          <w:lang w:val="de-AT" w:eastAsia="zh-CN" w:bidi="th-TH"/>
        </w:rPr>
        <w:t xml:space="preserve">1865 von Kaiser Franz Joseph eröffnet wurde, stehen Häuser mit langer Geschichte wie Imperial, Palais Coburg Residenz oder Sacher Wien, aber auch Luxusherbergen jüngeren Datums wie The </w:t>
      </w:r>
      <w:r w:rsidR="006979E0" w:rsidRPr="03F97964">
        <w:rPr>
          <w:rFonts w:asciiTheme="minorHAnsi" w:hAnsiTheme="minorHAnsi"/>
          <w:sz w:val="21"/>
          <w:szCs w:val="21"/>
          <w:lang w:val="de-AT" w:eastAsia="zh-CN" w:bidi="th-TH"/>
        </w:rPr>
        <w:t xml:space="preserve">Amauris, Almanac Palais Vienna, Rosewood Vienna, </w:t>
      </w:r>
      <w:proofErr w:type="spellStart"/>
      <w:r w:rsidR="00525CB8" w:rsidRPr="00215818">
        <w:rPr>
          <w:rFonts w:asciiTheme="minorHAnsi" w:hAnsiTheme="minorHAnsi"/>
          <w:sz w:val="21"/>
          <w:szCs w:val="21"/>
          <w:lang w:val="de-AT" w:eastAsia="zh-CN" w:bidi="th-TH"/>
        </w:rPr>
        <w:t>Anantara</w:t>
      </w:r>
      <w:proofErr w:type="spellEnd"/>
      <w:r w:rsidR="00525CB8" w:rsidRPr="00215818">
        <w:rPr>
          <w:rFonts w:asciiTheme="minorHAnsi" w:hAnsiTheme="minorHAnsi"/>
          <w:sz w:val="21"/>
          <w:szCs w:val="21"/>
          <w:lang w:val="de-AT" w:eastAsia="zh-CN" w:bidi="th-TH"/>
        </w:rPr>
        <w:t xml:space="preserve"> Palais Hansen Vienna Hotel,</w:t>
      </w:r>
      <w:r w:rsidR="00525CB8" w:rsidRPr="00215818">
        <w:rPr>
          <w:rFonts w:asciiTheme="minorHAnsi" w:hAnsiTheme="minorHAnsi" w:cstheme="minorHAnsi"/>
          <w:i/>
          <w:sz w:val="21"/>
          <w:szCs w:val="21"/>
          <w:lang w:val="de-AT" w:eastAsia="zh-CN" w:bidi="th-TH"/>
        </w:rPr>
        <w:t xml:space="preserve"> </w:t>
      </w:r>
      <w:r w:rsidRPr="03F97964">
        <w:rPr>
          <w:rFonts w:asciiTheme="minorHAnsi" w:hAnsiTheme="minorHAnsi"/>
          <w:sz w:val="21"/>
          <w:szCs w:val="21"/>
          <w:lang w:val="de-AT" w:eastAsia="zh-CN" w:bidi="th-TH"/>
        </w:rPr>
        <w:t>oder The Ritz-Carlton</w:t>
      </w:r>
      <w:r w:rsidR="00BF328A" w:rsidRPr="03F97964">
        <w:rPr>
          <w:rFonts w:asciiTheme="minorHAnsi" w:hAnsiTheme="minorHAnsi"/>
          <w:sz w:val="21"/>
          <w:szCs w:val="21"/>
          <w:lang w:val="de-AT" w:eastAsia="zh-CN" w:bidi="th-TH"/>
        </w:rPr>
        <w:t>,</w:t>
      </w:r>
      <w:r w:rsidRPr="03F97964">
        <w:rPr>
          <w:rFonts w:asciiTheme="minorHAnsi" w:hAnsiTheme="minorHAnsi"/>
          <w:sz w:val="21"/>
          <w:szCs w:val="21"/>
          <w:lang w:val="de-AT" w:eastAsia="zh-CN" w:bidi="th-TH"/>
        </w:rPr>
        <w:t xml:space="preserve"> Vienna.</w:t>
      </w:r>
      <w:r w:rsidR="008751CC" w:rsidRPr="03F97964">
        <w:rPr>
          <w:rFonts w:asciiTheme="minorHAnsi" w:hAnsiTheme="minorHAnsi"/>
          <w:sz w:val="21"/>
          <w:szCs w:val="21"/>
          <w:lang w:val="de-AT" w:eastAsia="zh-CN" w:bidi="th-TH"/>
        </w:rPr>
        <w:t xml:space="preserve"> </w:t>
      </w:r>
      <w:r w:rsidR="007D6B31" w:rsidRPr="03F97964">
        <w:rPr>
          <w:rFonts w:asciiTheme="minorHAnsi" w:hAnsiTheme="minorHAnsi"/>
          <w:sz w:val="21"/>
          <w:szCs w:val="21"/>
          <w:lang w:val="de-AT" w:eastAsia="zh-CN" w:bidi="th-TH"/>
        </w:rPr>
        <w:t>Jedes dieser Häuser hat Angebote für exklusive Ansprüche.</w:t>
      </w:r>
    </w:p>
    <w:p w14:paraId="4BFF7139" w14:textId="6C1086EA" w:rsidR="006979E0" w:rsidRPr="004A2E32" w:rsidRDefault="007D6B31" w:rsidP="006979E0">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Das Park Hyatt Vienna </w:t>
      </w:r>
      <w:r w:rsidR="006979E0" w:rsidRPr="004A2E32">
        <w:rPr>
          <w:rFonts w:asciiTheme="minorHAnsi" w:hAnsiTheme="minorHAnsi" w:cstheme="minorHAnsi"/>
          <w:sz w:val="21"/>
          <w:szCs w:val="21"/>
          <w:lang w:val="de-AT" w:eastAsia="zh-CN" w:bidi="th-TH"/>
        </w:rPr>
        <w:t xml:space="preserve">mitten in der Wiener Innenstadt </w:t>
      </w:r>
      <w:r w:rsidRPr="004A2E32">
        <w:rPr>
          <w:rFonts w:asciiTheme="minorHAnsi" w:hAnsiTheme="minorHAnsi" w:cstheme="minorHAnsi"/>
          <w:sz w:val="21"/>
          <w:szCs w:val="21"/>
          <w:lang w:val="de-AT" w:eastAsia="zh-CN" w:bidi="th-TH"/>
        </w:rPr>
        <w:t xml:space="preserve">bietet unter anderem </w:t>
      </w:r>
      <w:r w:rsidR="00A46481" w:rsidRPr="004A2E32">
        <w:rPr>
          <w:rFonts w:asciiTheme="minorHAnsi" w:hAnsiTheme="minorHAnsi" w:cstheme="minorHAnsi"/>
          <w:sz w:val="21"/>
          <w:szCs w:val="21"/>
          <w:lang w:val="de-AT" w:eastAsia="zh-CN" w:bidi="th-TH"/>
        </w:rPr>
        <w:t>mit der</w:t>
      </w:r>
      <w:r w:rsidR="00684669" w:rsidRPr="004A2E32">
        <w:rPr>
          <w:rFonts w:asciiTheme="minorHAnsi" w:hAnsiTheme="minorHAnsi" w:cstheme="minorHAnsi"/>
          <w:sz w:val="21"/>
          <w:szCs w:val="21"/>
          <w:lang w:val="de-AT" w:eastAsia="zh-CN" w:bidi="th-TH"/>
        </w:rPr>
        <w:t xml:space="preserve"> 820 m² große</w:t>
      </w:r>
      <w:r w:rsidR="00915BED" w:rsidRPr="004A2E32">
        <w:rPr>
          <w:rFonts w:asciiTheme="minorHAnsi" w:hAnsiTheme="minorHAnsi" w:cstheme="minorHAnsi"/>
          <w:sz w:val="21"/>
          <w:szCs w:val="21"/>
          <w:lang w:val="de-AT" w:eastAsia="zh-CN" w:bidi="th-TH"/>
        </w:rPr>
        <w:t>n</w:t>
      </w:r>
      <w:r w:rsidR="00684669" w:rsidRPr="004A2E32">
        <w:rPr>
          <w:rFonts w:asciiTheme="minorHAnsi" w:hAnsiTheme="minorHAnsi" w:cstheme="minorHAnsi"/>
          <w:sz w:val="21"/>
          <w:szCs w:val="21"/>
          <w:lang w:val="de-AT" w:eastAsia="zh-CN" w:bidi="th-TH"/>
        </w:rPr>
        <w:t xml:space="preserve"> Royal-Penthouse-Suite mit vier Terrassen</w:t>
      </w:r>
      <w:r w:rsidR="00915BED" w:rsidRPr="004A2E32">
        <w:rPr>
          <w:rFonts w:asciiTheme="minorHAnsi" w:hAnsiTheme="minorHAnsi" w:cstheme="minorHAnsi"/>
          <w:sz w:val="21"/>
          <w:szCs w:val="21"/>
          <w:lang w:val="de-AT" w:eastAsia="zh-CN" w:bidi="th-TH"/>
        </w:rPr>
        <w:t xml:space="preserve"> die größte Hotelsuite Österreichs</w:t>
      </w:r>
      <w:r w:rsidR="00684669" w:rsidRPr="004A2E32">
        <w:rPr>
          <w:rFonts w:asciiTheme="minorHAnsi" w:hAnsiTheme="minorHAnsi" w:cstheme="minorHAnsi"/>
          <w:sz w:val="21"/>
          <w:szCs w:val="21"/>
          <w:lang w:val="de-AT" w:eastAsia="zh-CN" w:bidi="th-TH"/>
        </w:rPr>
        <w:t>.</w:t>
      </w:r>
      <w:r w:rsidR="004A2E32" w:rsidRPr="004A2E32">
        <w:rPr>
          <w:rFonts w:asciiTheme="minorHAnsi" w:hAnsiTheme="minorHAnsi" w:cstheme="minorHAnsi"/>
          <w:sz w:val="21"/>
          <w:szCs w:val="21"/>
          <w:lang w:val="de-AT" w:eastAsia="zh-CN" w:bidi="th-TH"/>
        </w:rPr>
        <w:t xml:space="preserve"> </w:t>
      </w:r>
      <w:r w:rsidR="006979E0" w:rsidRPr="004A2E32">
        <w:rPr>
          <w:rFonts w:asciiTheme="minorHAnsi" w:hAnsiTheme="minorHAnsi" w:cstheme="minorHAnsi"/>
          <w:sz w:val="21"/>
          <w:szCs w:val="21"/>
          <w:lang w:val="de-AT" w:eastAsia="zh-CN" w:bidi="th-TH"/>
        </w:rPr>
        <w:t xml:space="preserve">Im Sommer 2022 eröffnete ein weiteres Angebot im Luxusbereich: Das 5-Sterne-Hotel Rosewood Vienna öffnete in bester Innenstadtlage seine Pforten. Beim aufwändigen Umbau des historischen Bankgebäudes aus den 1830ern bleib die historische Substanz modernisiert erhalten. </w:t>
      </w:r>
    </w:p>
    <w:p w14:paraId="4B33393B" w14:textId="394F9767" w:rsidR="00915BED"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Wer im </w:t>
      </w:r>
      <w:r w:rsidR="00684669" w:rsidRPr="004A2E32">
        <w:rPr>
          <w:rFonts w:asciiTheme="minorHAnsi" w:hAnsiTheme="minorHAnsi" w:cstheme="minorHAnsi"/>
          <w:sz w:val="21"/>
          <w:szCs w:val="21"/>
          <w:lang w:val="de-AT" w:eastAsia="zh-CN" w:bidi="th-TH"/>
        </w:rPr>
        <w:t xml:space="preserve">altehrwürdigen </w:t>
      </w:r>
      <w:r w:rsidRPr="004A2E32">
        <w:rPr>
          <w:rFonts w:asciiTheme="minorHAnsi" w:hAnsiTheme="minorHAnsi" w:cstheme="minorHAnsi"/>
          <w:sz w:val="21"/>
          <w:szCs w:val="21"/>
          <w:lang w:val="de-AT" w:eastAsia="zh-CN" w:bidi="th-TH"/>
        </w:rPr>
        <w:t xml:space="preserve">Imperial in einer Suite übernachtet, kommt in den Genuss eines kostenfreien Butler-Services, gebügelte Morgenzeitung inklusive. Wer ein Spezial-Arrangement bucht, erhält sogar </w:t>
      </w:r>
      <w:r w:rsidR="008751CC" w:rsidRPr="004A2E32">
        <w:rPr>
          <w:rFonts w:asciiTheme="minorHAnsi" w:hAnsiTheme="minorHAnsi" w:cstheme="minorHAnsi"/>
          <w:sz w:val="21"/>
          <w:szCs w:val="21"/>
          <w:lang w:val="de-AT" w:eastAsia="zh-CN" w:bidi="th-TH"/>
        </w:rPr>
        <w:t xml:space="preserve">ein </w:t>
      </w:r>
      <w:r w:rsidRPr="004A2E32">
        <w:rPr>
          <w:rFonts w:asciiTheme="minorHAnsi" w:hAnsiTheme="minorHAnsi" w:cstheme="minorHAnsi"/>
          <w:sz w:val="21"/>
          <w:szCs w:val="21"/>
          <w:lang w:val="de-AT" w:eastAsia="zh-CN" w:bidi="th-TH"/>
        </w:rPr>
        <w:t>ganz persönliche</w:t>
      </w:r>
      <w:r w:rsidR="008751CC" w:rsidRPr="004A2E32">
        <w:rPr>
          <w:rFonts w:asciiTheme="minorHAnsi" w:hAnsiTheme="minorHAnsi" w:cstheme="minorHAnsi"/>
          <w:sz w:val="21"/>
          <w:szCs w:val="21"/>
          <w:lang w:val="de-AT" w:eastAsia="zh-CN" w:bidi="th-TH"/>
        </w:rPr>
        <w:t>s</w:t>
      </w:r>
      <w:r w:rsidRPr="004A2E32">
        <w:rPr>
          <w:rFonts w:asciiTheme="minorHAnsi" w:hAnsiTheme="minorHAnsi" w:cstheme="minorHAnsi"/>
          <w:sz w:val="21"/>
          <w:szCs w:val="21"/>
          <w:lang w:val="de-AT" w:eastAsia="zh-CN" w:bidi="th-TH"/>
        </w:rPr>
        <w:t xml:space="preserve"> Musik</w:t>
      </w:r>
      <w:r w:rsidR="008751CC" w:rsidRPr="004A2E32">
        <w:rPr>
          <w:rFonts w:asciiTheme="minorHAnsi" w:hAnsiTheme="minorHAnsi" w:cstheme="minorHAnsi"/>
          <w:sz w:val="21"/>
          <w:szCs w:val="21"/>
          <w:lang w:val="de-AT" w:eastAsia="zh-CN" w:bidi="th-TH"/>
        </w:rPr>
        <w:t>stück</w:t>
      </w:r>
      <w:r w:rsidRPr="004A2E32">
        <w:rPr>
          <w:rFonts w:asciiTheme="minorHAnsi" w:hAnsiTheme="minorHAnsi" w:cstheme="minorHAnsi"/>
          <w:sz w:val="21"/>
          <w:szCs w:val="21"/>
          <w:lang w:val="de-AT" w:eastAsia="zh-CN" w:bidi="th-TH"/>
        </w:rPr>
        <w:t>, d</w:t>
      </w:r>
      <w:r w:rsidR="008751CC" w:rsidRPr="004A2E32">
        <w:rPr>
          <w:rFonts w:asciiTheme="minorHAnsi" w:hAnsiTheme="minorHAnsi" w:cstheme="minorHAnsi"/>
          <w:sz w:val="21"/>
          <w:szCs w:val="21"/>
          <w:lang w:val="de-AT" w:eastAsia="zh-CN" w:bidi="th-TH"/>
        </w:rPr>
        <w:t>as</w:t>
      </w:r>
      <w:r w:rsidRPr="004A2E32">
        <w:rPr>
          <w:rFonts w:asciiTheme="minorHAnsi" w:hAnsiTheme="minorHAnsi" w:cstheme="minorHAnsi"/>
          <w:sz w:val="21"/>
          <w:szCs w:val="21"/>
          <w:lang w:val="de-AT" w:eastAsia="zh-CN" w:bidi="th-TH"/>
        </w:rPr>
        <w:t xml:space="preserve"> von einem Komponisten auf der Basis eines Musiktests gestaltet </w:t>
      </w:r>
      <w:r w:rsidR="008751CC" w:rsidRPr="004A2E32">
        <w:rPr>
          <w:rFonts w:asciiTheme="minorHAnsi" w:hAnsiTheme="minorHAnsi" w:cstheme="minorHAnsi"/>
          <w:sz w:val="21"/>
          <w:szCs w:val="21"/>
          <w:lang w:val="de-AT" w:eastAsia="zh-CN" w:bidi="th-TH"/>
        </w:rPr>
        <w:t>wird</w:t>
      </w:r>
      <w:r w:rsidRPr="004A2E32">
        <w:rPr>
          <w:rFonts w:asciiTheme="minorHAnsi" w:hAnsiTheme="minorHAnsi" w:cstheme="minorHAnsi"/>
          <w:sz w:val="21"/>
          <w:szCs w:val="21"/>
          <w:lang w:val="de-AT" w:eastAsia="zh-CN" w:bidi="th-TH"/>
        </w:rPr>
        <w:t>.</w:t>
      </w:r>
    </w:p>
    <w:p w14:paraId="09AFB64F" w14:textId="007D8CD4" w:rsidR="00915BED"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Das Palais Coburg Residenz verfügt über einen historischen Weinkeller aus dem 16. Jahrhundert mit 60.000 Flaschen. Diese Sammlung wertvoller Weinraritäten gehört zu den besten der Welt und wurde mehrfach ausgezeichnet.</w:t>
      </w:r>
      <w:r w:rsidR="00DF638E" w:rsidRPr="004A2E32">
        <w:rPr>
          <w:rFonts w:asciiTheme="minorHAnsi" w:hAnsiTheme="minorHAnsi" w:cstheme="minorHAnsi"/>
          <w:sz w:val="21"/>
          <w:szCs w:val="21"/>
          <w:lang w:val="de-AT" w:eastAsia="zh-CN" w:bidi="th-TH"/>
        </w:rPr>
        <w:t xml:space="preserve"> </w:t>
      </w:r>
      <w:r w:rsidRPr="004A2E32">
        <w:rPr>
          <w:rFonts w:asciiTheme="minorHAnsi" w:hAnsiTheme="minorHAnsi" w:cstheme="minorHAnsi"/>
          <w:sz w:val="21"/>
          <w:szCs w:val="21"/>
          <w:lang w:val="de-AT" w:eastAsia="zh-CN" w:bidi="th-TH"/>
        </w:rPr>
        <w:t xml:space="preserve">Auch ein Silvester-Arrangement hat das </w:t>
      </w:r>
      <w:r w:rsidR="00FF0E25" w:rsidRPr="004A2E32">
        <w:rPr>
          <w:rFonts w:asciiTheme="minorHAnsi" w:hAnsiTheme="minorHAnsi" w:cstheme="minorHAnsi"/>
          <w:sz w:val="21"/>
          <w:szCs w:val="21"/>
          <w:lang w:val="de-AT" w:eastAsia="zh-CN" w:bidi="th-TH"/>
        </w:rPr>
        <w:t>Luxushotel</w:t>
      </w:r>
      <w:r w:rsidRPr="004A2E32">
        <w:rPr>
          <w:rFonts w:asciiTheme="minorHAnsi" w:hAnsiTheme="minorHAnsi" w:cstheme="minorHAnsi"/>
          <w:sz w:val="21"/>
          <w:szCs w:val="21"/>
          <w:lang w:val="de-AT" w:eastAsia="zh-CN" w:bidi="th-TH"/>
        </w:rPr>
        <w:t xml:space="preserve"> im Angebot</w:t>
      </w:r>
      <w:r w:rsidR="00AC32E5" w:rsidRPr="004A2E32">
        <w:rPr>
          <w:rFonts w:asciiTheme="minorHAnsi" w:hAnsiTheme="minorHAnsi" w:cstheme="minorHAnsi"/>
          <w:sz w:val="21"/>
          <w:szCs w:val="21"/>
          <w:lang w:val="de-AT" w:eastAsia="zh-CN" w:bidi="th-TH"/>
        </w:rPr>
        <w:t>. E</w:t>
      </w:r>
      <w:r w:rsidR="00FF0E25" w:rsidRPr="004A2E32">
        <w:rPr>
          <w:rFonts w:asciiTheme="minorHAnsi" w:hAnsiTheme="minorHAnsi" w:cstheme="minorHAnsi"/>
          <w:sz w:val="21"/>
          <w:szCs w:val="21"/>
          <w:lang w:val="de-AT" w:eastAsia="zh-CN" w:bidi="th-TH"/>
        </w:rPr>
        <w:t xml:space="preserve">s beinhaltet </w:t>
      </w:r>
      <w:r w:rsidRPr="004A2E32">
        <w:rPr>
          <w:rFonts w:asciiTheme="minorHAnsi" w:hAnsiTheme="minorHAnsi" w:cstheme="minorHAnsi"/>
          <w:sz w:val="21"/>
          <w:szCs w:val="21"/>
          <w:lang w:val="de-AT" w:eastAsia="zh-CN" w:bidi="th-TH"/>
        </w:rPr>
        <w:t>neben vier Übernachtungen in einer Imperial-Suite auch zwei der begehrten Karten für das Neujahrskonzert der Wiener Philharmoniker im Musikverein</w:t>
      </w:r>
      <w:r w:rsidR="00F2374C" w:rsidRPr="004A2E32">
        <w:rPr>
          <w:rFonts w:asciiTheme="minorHAnsi" w:hAnsiTheme="minorHAnsi" w:cstheme="minorHAnsi"/>
          <w:sz w:val="21"/>
          <w:szCs w:val="21"/>
          <w:lang w:val="de-AT" w:eastAsia="zh-CN" w:bidi="th-TH"/>
        </w:rPr>
        <w:t xml:space="preserve"> und ein </w:t>
      </w:r>
      <w:proofErr w:type="spellStart"/>
      <w:r w:rsidR="00F2374C" w:rsidRPr="004A2E32">
        <w:rPr>
          <w:rFonts w:asciiTheme="minorHAnsi" w:hAnsiTheme="minorHAnsi" w:cstheme="minorHAnsi"/>
          <w:sz w:val="21"/>
          <w:szCs w:val="21"/>
          <w:lang w:val="de-AT" w:eastAsia="zh-CN" w:bidi="th-TH"/>
        </w:rPr>
        <w:t>Galamenü</w:t>
      </w:r>
      <w:proofErr w:type="spellEnd"/>
      <w:r w:rsidR="00F2374C" w:rsidRPr="004A2E32">
        <w:rPr>
          <w:rFonts w:asciiTheme="minorHAnsi" w:hAnsiTheme="minorHAnsi" w:cstheme="minorHAnsi"/>
          <w:sz w:val="21"/>
          <w:szCs w:val="21"/>
          <w:lang w:val="de-AT" w:eastAsia="zh-CN" w:bidi="th-TH"/>
        </w:rPr>
        <w:t xml:space="preserve"> von Sternekoch Silvio Nickol.</w:t>
      </w:r>
    </w:p>
    <w:p w14:paraId="66AE7CE7" w14:textId="3172CFCB" w:rsidR="007D6B31"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Das Ritz-Carlton offeriert eine 190 m² große Präsidenten-Suite mit offenem Kamin, Bibliothekszimmer und High-Tech-Equipment</w:t>
      </w:r>
      <w:r w:rsidR="00FF0E25" w:rsidRPr="004A2E32">
        <w:rPr>
          <w:rFonts w:asciiTheme="minorHAnsi" w:hAnsiTheme="minorHAnsi" w:cstheme="minorHAnsi"/>
          <w:sz w:val="21"/>
          <w:szCs w:val="21"/>
          <w:lang w:val="de-AT" w:eastAsia="zh-CN" w:bidi="th-TH"/>
        </w:rPr>
        <w:t>.</w:t>
      </w:r>
    </w:p>
    <w:p w14:paraId="6949C9C2" w14:textId="77777777" w:rsidR="006979E0" w:rsidRPr="004A2E32" w:rsidRDefault="006979E0" w:rsidP="007D6B31">
      <w:pPr>
        <w:rPr>
          <w:rFonts w:asciiTheme="minorHAnsi" w:hAnsiTheme="minorHAnsi" w:cstheme="minorHAnsi"/>
          <w:sz w:val="21"/>
          <w:szCs w:val="21"/>
          <w:lang w:val="de-AT" w:eastAsia="zh-CN" w:bidi="th-TH"/>
        </w:rPr>
      </w:pPr>
    </w:p>
    <w:p w14:paraId="38D32DA2" w14:textId="6DB87001" w:rsidR="00684669" w:rsidRPr="004A2E32" w:rsidRDefault="00684669" w:rsidP="73CBE589">
      <w:pPr>
        <w:rPr>
          <w:rFonts w:asciiTheme="minorHAnsi" w:hAnsiTheme="minorHAnsi"/>
          <w:sz w:val="21"/>
          <w:szCs w:val="21"/>
          <w:lang w:val="de-AT" w:eastAsia="zh-CN" w:bidi="th-TH"/>
        </w:rPr>
      </w:pPr>
      <w:proofErr w:type="spellStart"/>
      <w:r w:rsidRPr="004A2E32">
        <w:rPr>
          <w:rFonts w:asciiTheme="minorHAnsi" w:hAnsiTheme="minorHAnsi"/>
          <w:sz w:val="21"/>
          <w:szCs w:val="21"/>
          <w:lang w:val="de-AT" w:eastAsia="zh-CN" w:bidi="th-TH"/>
        </w:rPr>
        <w:t>Wien-Besucher</w:t>
      </w:r>
      <w:r w:rsidR="1396D191" w:rsidRPr="004A2E32">
        <w:rPr>
          <w:rFonts w:asciiTheme="minorHAnsi" w:hAnsiTheme="minorHAnsi"/>
          <w:sz w:val="21"/>
          <w:szCs w:val="21"/>
          <w:lang w:val="de-AT" w:eastAsia="zh-CN" w:bidi="th-TH"/>
        </w:rPr>
        <w:t>:i</w:t>
      </w:r>
      <w:r w:rsidRPr="004A2E32">
        <w:rPr>
          <w:rFonts w:asciiTheme="minorHAnsi" w:hAnsiTheme="minorHAnsi"/>
          <w:sz w:val="21"/>
          <w:szCs w:val="21"/>
          <w:lang w:val="de-AT" w:eastAsia="zh-CN" w:bidi="th-TH"/>
        </w:rPr>
        <w:t>nnen</w:t>
      </w:r>
      <w:proofErr w:type="spellEnd"/>
      <w:r w:rsidRPr="004A2E32">
        <w:rPr>
          <w:rFonts w:asciiTheme="minorHAnsi" w:hAnsiTheme="minorHAnsi"/>
          <w:sz w:val="21"/>
          <w:szCs w:val="21"/>
          <w:lang w:val="de-AT" w:eastAsia="zh-CN" w:bidi="th-TH"/>
        </w:rPr>
        <w:t xml:space="preserve"> können auch im </w:t>
      </w:r>
      <w:r w:rsidR="00FF0E25" w:rsidRPr="004A2E32">
        <w:rPr>
          <w:rFonts w:asciiTheme="minorHAnsi" w:hAnsiTheme="minorHAnsi"/>
          <w:sz w:val="21"/>
          <w:szCs w:val="21"/>
          <w:lang w:val="de-AT" w:eastAsia="zh-CN" w:bidi="th-TH"/>
        </w:rPr>
        <w:t xml:space="preserve">durch und durch </w:t>
      </w:r>
      <w:r w:rsidRPr="004A2E32">
        <w:rPr>
          <w:rFonts w:asciiTheme="minorHAnsi" w:hAnsiTheme="minorHAnsi"/>
          <w:sz w:val="21"/>
          <w:szCs w:val="21"/>
          <w:lang w:val="de-AT" w:eastAsia="zh-CN" w:bidi="th-TH"/>
        </w:rPr>
        <w:t>imperialen Ambiente übernachten. Eine Wohnung im Osttrakt von Schloss Schönbrunn, das zum UNESCO-Weltkulturerbe zählt, wurde unter Beachtung des Denkmalschutzes zu einer Hotelsuite umgebaut. Das Interieur der 167 m² großen Schloss Schönbrunn Grand Suite orientiert sich mit Maria-Theresia-Lüstern, Stuck und Damast am Stil der ehemaligen Sommerresidenz der Habsburger. Highlight ist der Ausblick auf den Schlosspark mit Gloriette und Neptunbrunnen.</w:t>
      </w:r>
    </w:p>
    <w:p w14:paraId="4EFA985D" w14:textId="77777777"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lastRenderedPageBreak/>
        <w:t>Luxus für den Gaumen</w:t>
      </w:r>
    </w:p>
    <w:p w14:paraId="4A12792D" w14:textId="486DBEBE" w:rsidR="00CA0D65" w:rsidRPr="004A2E32" w:rsidRDefault="007D6B31" w:rsidP="161383AD">
      <w:pPr>
        <w:rPr>
          <w:rFonts w:asciiTheme="minorHAnsi" w:hAnsiTheme="minorHAnsi"/>
          <w:sz w:val="21"/>
          <w:szCs w:val="21"/>
          <w:lang w:val="de-AT" w:eastAsia="zh-CN" w:bidi="th-TH"/>
        </w:rPr>
      </w:pPr>
      <w:r w:rsidRPr="004A2E32">
        <w:rPr>
          <w:rFonts w:asciiTheme="minorHAnsi" w:hAnsiTheme="minorHAnsi"/>
          <w:sz w:val="21"/>
          <w:szCs w:val="21"/>
          <w:lang w:val="de-AT" w:eastAsia="zh-CN" w:bidi="th-TH"/>
        </w:rPr>
        <w:t>Die Wiener Küche kennt man weltweit, in den bodenständigen Gasthäusern und Beisln der Stadt wird sie mit viel Liebe zur Tradition</w:t>
      </w:r>
      <w:r w:rsidR="00CA0D65" w:rsidRPr="004A2E32">
        <w:rPr>
          <w:rFonts w:asciiTheme="minorHAnsi" w:hAnsiTheme="minorHAnsi"/>
          <w:sz w:val="21"/>
          <w:szCs w:val="21"/>
          <w:lang w:val="de-AT" w:eastAsia="zh-CN" w:bidi="th-TH"/>
        </w:rPr>
        <w:t xml:space="preserve"> und </w:t>
      </w:r>
      <w:r w:rsidRPr="004A2E32">
        <w:rPr>
          <w:rFonts w:asciiTheme="minorHAnsi" w:hAnsiTheme="minorHAnsi"/>
          <w:sz w:val="21"/>
          <w:szCs w:val="21"/>
          <w:lang w:val="de-AT" w:eastAsia="zh-CN" w:bidi="th-TH"/>
        </w:rPr>
        <w:t>Mut zur Innovation zelebriert. Das hochwertige Gastronomieangebot der Stadt spiegelt sich u</w:t>
      </w:r>
      <w:r w:rsidR="00BD1C64" w:rsidRPr="004A2E32">
        <w:rPr>
          <w:rFonts w:asciiTheme="minorHAnsi" w:hAnsiTheme="minorHAnsi"/>
          <w:sz w:val="21"/>
          <w:szCs w:val="21"/>
          <w:lang w:val="de-AT" w:eastAsia="zh-CN" w:bidi="th-TH"/>
        </w:rPr>
        <w:t>nter anderem</w:t>
      </w:r>
      <w:r w:rsidRPr="004A2E32">
        <w:rPr>
          <w:rFonts w:asciiTheme="minorHAnsi" w:hAnsiTheme="minorHAnsi"/>
          <w:sz w:val="21"/>
          <w:szCs w:val="21"/>
          <w:lang w:val="de-AT" w:eastAsia="zh-CN" w:bidi="th-TH"/>
        </w:rPr>
        <w:t xml:space="preserve"> </w:t>
      </w:r>
      <w:r w:rsidR="00A6408D">
        <w:rPr>
          <w:rFonts w:asciiTheme="minorHAnsi" w:hAnsiTheme="minorHAnsi"/>
          <w:sz w:val="21"/>
          <w:szCs w:val="21"/>
          <w:lang w:val="de-AT" w:eastAsia="zh-CN" w:bidi="th-TH"/>
        </w:rPr>
        <w:t>in der</w:t>
      </w:r>
      <w:r w:rsidR="00A6408D" w:rsidRPr="004A2E32">
        <w:rPr>
          <w:rFonts w:asciiTheme="minorHAnsi" w:hAnsiTheme="minorHAnsi"/>
          <w:sz w:val="21"/>
          <w:szCs w:val="21"/>
          <w:lang w:val="de-AT" w:eastAsia="zh-CN" w:bidi="th-TH"/>
        </w:rPr>
        <w:t xml:space="preserve"> </w:t>
      </w:r>
      <w:r w:rsidRPr="004A2E32">
        <w:rPr>
          <w:rFonts w:asciiTheme="minorHAnsi" w:hAnsiTheme="minorHAnsi"/>
          <w:sz w:val="21"/>
          <w:szCs w:val="21"/>
          <w:lang w:val="de-AT" w:eastAsia="zh-CN" w:bidi="th-TH"/>
        </w:rPr>
        <w:t>Guide Mich</w:t>
      </w:r>
      <w:r w:rsidR="00C771B1" w:rsidRPr="004A2E32">
        <w:rPr>
          <w:rFonts w:asciiTheme="minorHAnsi" w:hAnsiTheme="minorHAnsi"/>
          <w:sz w:val="21"/>
          <w:szCs w:val="21"/>
          <w:lang w:val="de-AT" w:eastAsia="zh-CN" w:bidi="th-TH"/>
        </w:rPr>
        <w:t xml:space="preserve">elin </w:t>
      </w:r>
      <w:r w:rsidR="00A6408D">
        <w:rPr>
          <w:rFonts w:asciiTheme="minorHAnsi" w:hAnsiTheme="minorHAnsi"/>
          <w:sz w:val="21"/>
          <w:szCs w:val="21"/>
          <w:lang w:val="de-AT" w:eastAsia="zh-CN" w:bidi="th-TH"/>
        </w:rPr>
        <w:t xml:space="preserve">Österreich-Ausgabe 2025 </w:t>
      </w:r>
      <w:r w:rsidRPr="004A2E32">
        <w:rPr>
          <w:rFonts w:asciiTheme="minorHAnsi" w:hAnsiTheme="minorHAnsi"/>
          <w:sz w:val="21"/>
          <w:szCs w:val="21"/>
          <w:lang w:val="de-AT" w:eastAsia="zh-CN" w:bidi="th-TH"/>
        </w:rPr>
        <w:t>wider</w:t>
      </w:r>
      <w:r w:rsidR="0080569E">
        <w:rPr>
          <w:rFonts w:asciiTheme="minorHAnsi" w:hAnsiTheme="minorHAnsi"/>
          <w:sz w:val="21"/>
          <w:szCs w:val="21"/>
          <w:lang w:val="de-AT" w:eastAsia="zh-CN" w:bidi="th-TH"/>
        </w:rPr>
        <w:t xml:space="preserve">. </w:t>
      </w:r>
      <w:r w:rsidR="007E2AB9" w:rsidRPr="007E2AB9">
        <w:rPr>
          <w:rFonts w:asciiTheme="minorHAnsi" w:hAnsiTheme="minorHAnsi"/>
          <w:sz w:val="21"/>
          <w:szCs w:val="21"/>
          <w:lang w:eastAsia="zh-CN" w:bidi="th-TH"/>
        </w:rPr>
        <w:t xml:space="preserve">14 Wiener Restaurants </w:t>
      </w:r>
      <w:r w:rsidR="007E2AB9">
        <w:rPr>
          <w:rFonts w:asciiTheme="minorHAnsi" w:hAnsiTheme="minorHAnsi"/>
          <w:sz w:val="21"/>
          <w:szCs w:val="21"/>
          <w:lang w:eastAsia="zh-CN" w:bidi="th-TH"/>
        </w:rPr>
        <w:t xml:space="preserve">wurden </w:t>
      </w:r>
      <w:r w:rsidR="007E2AB9" w:rsidRPr="007E2AB9">
        <w:rPr>
          <w:rFonts w:asciiTheme="minorHAnsi" w:hAnsiTheme="minorHAnsi"/>
          <w:sz w:val="21"/>
          <w:szCs w:val="21"/>
          <w:lang w:eastAsia="zh-CN" w:bidi="th-TH"/>
        </w:rPr>
        <w:t xml:space="preserve">vom Guide Michelin </w:t>
      </w:r>
      <w:r w:rsidR="000C51EE">
        <w:rPr>
          <w:rFonts w:asciiTheme="minorHAnsi" w:hAnsiTheme="minorHAnsi"/>
          <w:sz w:val="21"/>
          <w:szCs w:val="21"/>
          <w:lang w:eastAsia="zh-CN" w:bidi="th-TH"/>
        </w:rPr>
        <w:t xml:space="preserve">in Summe mit 22 Sternen </w:t>
      </w:r>
      <w:r w:rsidR="007E2AB9" w:rsidRPr="007E2AB9">
        <w:rPr>
          <w:rFonts w:asciiTheme="minorHAnsi" w:hAnsiTheme="minorHAnsi"/>
          <w:sz w:val="21"/>
          <w:szCs w:val="21"/>
          <w:lang w:eastAsia="zh-CN" w:bidi="th-TH"/>
        </w:rPr>
        <w:t xml:space="preserve">ausgezeichnet: </w:t>
      </w:r>
      <w:r w:rsidR="00ED7CB7" w:rsidRPr="00ED7CB7">
        <w:rPr>
          <w:rFonts w:asciiTheme="minorHAnsi" w:hAnsiTheme="minorHAnsi"/>
          <w:sz w:val="21"/>
          <w:szCs w:val="21"/>
          <w:lang w:eastAsia="zh-CN" w:bidi="th-TH"/>
        </w:rPr>
        <w:t>Mit dem Steirereck</w:t>
      </w:r>
      <w:r w:rsidR="005B47A0">
        <w:rPr>
          <w:rFonts w:asciiTheme="minorHAnsi" w:hAnsiTheme="minorHAnsi"/>
          <w:sz w:val="21"/>
          <w:szCs w:val="21"/>
          <w:lang w:eastAsia="zh-CN" w:bidi="th-TH"/>
        </w:rPr>
        <w:t>, aktuell</w:t>
      </w:r>
      <w:r w:rsidR="007C3BA8">
        <w:rPr>
          <w:rFonts w:asciiTheme="minorHAnsi" w:hAnsiTheme="minorHAnsi"/>
          <w:sz w:val="21"/>
          <w:szCs w:val="21"/>
          <w:lang w:eastAsia="zh-CN" w:bidi="th-TH"/>
        </w:rPr>
        <w:t xml:space="preserve"> auch</w:t>
      </w:r>
      <w:r w:rsidR="005B47A0">
        <w:rPr>
          <w:rFonts w:asciiTheme="minorHAnsi" w:hAnsiTheme="minorHAnsi"/>
          <w:sz w:val="21"/>
          <w:szCs w:val="21"/>
          <w:lang w:eastAsia="zh-CN" w:bidi="th-TH"/>
        </w:rPr>
        <w:t xml:space="preserve"> auf Platz 22 </w:t>
      </w:r>
      <w:r w:rsidR="005B47A0" w:rsidRPr="004A2E32">
        <w:rPr>
          <w:rFonts w:asciiTheme="minorHAnsi" w:hAnsiTheme="minorHAnsi"/>
          <w:sz w:val="21"/>
          <w:szCs w:val="21"/>
          <w:lang w:val="de-AT" w:eastAsia="zh-CN" w:bidi="th-TH"/>
        </w:rPr>
        <w:t>der „</w:t>
      </w:r>
      <w:proofErr w:type="spellStart"/>
      <w:r w:rsidR="005B47A0" w:rsidRPr="004A2E32">
        <w:rPr>
          <w:rFonts w:asciiTheme="minorHAnsi" w:hAnsiTheme="minorHAnsi"/>
          <w:sz w:val="21"/>
          <w:szCs w:val="21"/>
          <w:lang w:val="de-AT" w:eastAsia="zh-CN" w:bidi="th-TH"/>
        </w:rPr>
        <w:t>World‘s</w:t>
      </w:r>
      <w:proofErr w:type="spellEnd"/>
      <w:r w:rsidR="005B47A0" w:rsidRPr="004A2E32">
        <w:rPr>
          <w:rFonts w:asciiTheme="minorHAnsi" w:hAnsiTheme="minorHAnsi"/>
          <w:sz w:val="21"/>
          <w:szCs w:val="21"/>
          <w:lang w:val="de-AT" w:eastAsia="zh-CN" w:bidi="th-TH"/>
        </w:rPr>
        <w:t xml:space="preserve"> 50 Best Restaurants“</w:t>
      </w:r>
      <w:r w:rsidR="005B47A0">
        <w:rPr>
          <w:rFonts w:asciiTheme="minorHAnsi" w:hAnsiTheme="minorHAnsi"/>
          <w:sz w:val="21"/>
          <w:szCs w:val="21"/>
          <w:lang w:val="de-AT" w:eastAsia="zh-CN" w:bidi="th-TH"/>
        </w:rPr>
        <w:t>,</w:t>
      </w:r>
      <w:r w:rsidR="00ED7CB7" w:rsidRPr="00ED7CB7">
        <w:rPr>
          <w:rFonts w:asciiTheme="minorHAnsi" w:hAnsiTheme="minorHAnsi"/>
          <w:sz w:val="21"/>
          <w:szCs w:val="21"/>
          <w:lang w:eastAsia="zh-CN" w:bidi="th-TH"/>
        </w:rPr>
        <w:t xml:space="preserve"> und </w:t>
      </w:r>
      <w:r w:rsidR="00997BDB">
        <w:rPr>
          <w:rFonts w:asciiTheme="minorHAnsi" w:hAnsiTheme="minorHAnsi"/>
          <w:sz w:val="21"/>
          <w:szCs w:val="21"/>
          <w:lang w:eastAsia="zh-CN" w:bidi="th-TH"/>
        </w:rPr>
        <w:t xml:space="preserve">dem Restaurant </w:t>
      </w:r>
      <w:r w:rsidR="00ED7CB7" w:rsidRPr="00ED7CB7">
        <w:rPr>
          <w:rFonts w:asciiTheme="minorHAnsi" w:hAnsiTheme="minorHAnsi"/>
          <w:sz w:val="21"/>
          <w:szCs w:val="21"/>
          <w:lang w:eastAsia="zh-CN" w:bidi="th-TH"/>
        </w:rPr>
        <w:t>Amador hat Wien die einzigen Drei-Sterne-Restaurants Österreichs.</w:t>
      </w:r>
      <w:r w:rsidR="007E2AB9" w:rsidRPr="007E2AB9">
        <w:rPr>
          <w:rFonts w:asciiTheme="minorHAnsi" w:hAnsiTheme="minorHAnsi"/>
          <w:sz w:val="21"/>
          <w:szCs w:val="21"/>
          <w:lang w:eastAsia="zh-CN" w:bidi="th-TH"/>
        </w:rPr>
        <w:t xml:space="preserve"> </w:t>
      </w:r>
      <w:r w:rsidR="00BD1C64" w:rsidRPr="004A2E32">
        <w:rPr>
          <w:rFonts w:asciiTheme="minorHAnsi" w:hAnsiTheme="minorHAnsi"/>
          <w:sz w:val="21"/>
          <w:szCs w:val="21"/>
          <w:lang w:val="de-AT" w:eastAsia="zh-CN" w:bidi="th-TH"/>
        </w:rPr>
        <w:t xml:space="preserve">Zwei Michelin-Sterne erhielten </w:t>
      </w:r>
      <w:r w:rsidR="00B93C8F" w:rsidRPr="004A2E32">
        <w:rPr>
          <w:rFonts w:asciiTheme="minorHAnsi" w:hAnsiTheme="minorHAnsi"/>
          <w:sz w:val="21"/>
          <w:szCs w:val="21"/>
          <w:lang w:val="de-AT" w:eastAsia="zh-CN" w:bidi="th-TH"/>
        </w:rPr>
        <w:t>zudem</w:t>
      </w:r>
      <w:r w:rsidRPr="004A2E32">
        <w:rPr>
          <w:rFonts w:asciiTheme="minorHAnsi" w:hAnsiTheme="minorHAnsi"/>
          <w:sz w:val="21"/>
          <w:szCs w:val="21"/>
          <w:lang w:val="de-AT" w:eastAsia="zh-CN" w:bidi="th-TH"/>
        </w:rPr>
        <w:t xml:space="preserve"> </w:t>
      </w:r>
      <w:r w:rsidR="00B93C8F" w:rsidRPr="004A2E32">
        <w:rPr>
          <w:rFonts w:asciiTheme="minorHAnsi" w:hAnsiTheme="minorHAnsi"/>
          <w:sz w:val="21"/>
          <w:szCs w:val="21"/>
          <w:lang w:val="de-AT" w:eastAsia="zh-CN" w:bidi="th-TH"/>
        </w:rPr>
        <w:t>Konstantin Filippou, Mraz &amp; Sohn</w:t>
      </w:r>
      <w:r w:rsidR="00997BDB">
        <w:rPr>
          <w:rFonts w:asciiTheme="minorHAnsi" w:hAnsiTheme="minorHAnsi"/>
          <w:sz w:val="21"/>
          <w:szCs w:val="21"/>
          <w:lang w:val="de-AT" w:eastAsia="zh-CN" w:bidi="th-TH"/>
        </w:rPr>
        <w:t>,</w:t>
      </w:r>
      <w:r w:rsidR="00B93C8F" w:rsidRPr="004A2E32">
        <w:rPr>
          <w:rFonts w:asciiTheme="minorHAnsi" w:hAnsiTheme="minorHAnsi"/>
          <w:sz w:val="21"/>
          <w:szCs w:val="21"/>
          <w:lang w:val="de-AT" w:eastAsia="zh-CN" w:bidi="th-TH"/>
        </w:rPr>
        <w:t xml:space="preserve"> das</w:t>
      </w:r>
      <w:r w:rsidRPr="004A2E32">
        <w:rPr>
          <w:rFonts w:asciiTheme="minorHAnsi" w:hAnsiTheme="minorHAnsi"/>
          <w:sz w:val="21"/>
          <w:szCs w:val="21"/>
          <w:lang w:val="de-AT" w:eastAsia="zh-CN" w:bidi="th-TH"/>
        </w:rPr>
        <w:t xml:space="preserve"> Silvio Nickol Gourmet-Restaurant im Palais Coburg</w:t>
      </w:r>
      <w:r w:rsidR="00997BDB">
        <w:rPr>
          <w:rFonts w:asciiTheme="minorHAnsi" w:hAnsiTheme="minorHAnsi"/>
          <w:sz w:val="21"/>
          <w:szCs w:val="21"/>
          <w:lang w:val="de-AT" w:eastAsia="zh-CN" w:bidi="th-TH"/>
        </w:rPr>
        <w:t xml:space="preserve"> sowie das Restaurant Doubek</w:t>
      </w:r>
      <w:r w:rsidR="00B93C8F" w:rsidRPr="004A2E32">
        <w:rPr>
          <w:rFonts w:asciiTheme="minorHAnsi" w:hAnsiTheme="minorHAnsi"/>
          <w:sz w:val="21"/>
          <w:szCs w:val="21"/>
          <w:lang w:val="de-AT" w:eastAsia="zh-CN" w:bidi="th-TH"/>
        </w:rPr>
        <w:t>.</w:t>
      </w:r>
      <w:r w:rsidRPr="004A2E32">
        <w:rPr>
          <w:rFonts w:asciiTheme="minorHAnsi" w:hAnsiTheme="minorHAnsi"/>
          <w:sz w:val="21"/>
          <w:szCs w:val="21"/>
          <w:lang w:val="de-AT" w:eastAsia="zh-CN" w:bidi="th-TH"/>
        </w:rPr>
        <w:t xml:space="preserve"> </w:t>
      </w:r>
      <w:r w:rsidR="00BD1C64" w:rsidRPr="004A2E32">
        <w:rPr>
          <w:rFonts w:asciiTheme="minorHAnsi" w:hAnsiTheme="minorHAnsi"/>
          <w:sz w:val="21"/>
          <w:szCs w:val="21"/>
          <w:lang w:val="de-AT" w:eastAsia="zh-CN" w:bidi="th-TH"/>
        </w:rPr>
        <w:t xml:space="preserve">Mit einem Michelin-Stern wurden </w:t>
      </w:r>
      <w:r w:rsidR="00997BDB">
        <w:rPr>
          <w:rFonts w:asciiTheme="minorHAnsi" w:hAnsiTheme="minorHAnsi"/>
          <w:sz w:val="21"/>
          <w:szCs w:val="21"/>
          <w:lang w:val="de-AT" w:eastAsia="zh-CN" w:bidi="th-TH"/>
        </w:rPr>
        <w:t>2025</w:t>
      </w:r>
      <w:r w:rsidR="00997BDB" w:rsidRPr="004A2E32">
        <w:rPr>
          <w:rFonts w:asciiTheme="minorHAnsi" w:hAnsiTheme="minorHAnsi"/>
          <w:sz w:val="21"/>
          <w:szCs w:val="21"/>
          <w:lang w:val="de-AT" w:eastAsia="zh-CN" w:bidi="th-TH"/>
        </w:rPr>
        <w:t xml:space="preserve"> </w:t>
      </w:r>
      <w:r w:rsidR="00BD1C64" w:rsidRPr="004A2E32">
        <w:rPr>
          <w:rFonts w:asciiTheme="minorHAnsi" w:hAnsiTheme="minorHAnsi"/>
          <w:sz w:val="21"/>
          <w:szCs w:val="21"/>
          <w:lang w:val="de-AT" w:eastAsia="zh-CN" w:bidi="th-TH"/>
        </w:rPr>
        <w:t>d</w:t>
      </w:r>
      <w:r w:rsidRPr="004A2E32">
        <w:rPr>
          <w:rFonts w:asciiTheme="minorHAnsi" w:hAnsiTheme="minorHAnsi"/>
          <w:sz w:val="21"/>
          <w:szCs w:val="21"/>
          <w:lang w:val="de-AT" w:eastAsia="zh-CN" w:bidi="th-TH"/>
        </w:rPr>
        <w:t xml:space="preserve">ie Restaurants </w:t>
      </w:r>
      <w:proofErr w:type="spellStart"/>
      <w:r w:rsidR="00B93C8F" w:rsidRPr="004A2E32">
        <w:rPr>
          <w:rFonts w:asciiTheme="minorHAnsi" w:hAnsiTheme="minorHAnsi"/>
          <w:sz w:val="21"/>
          <w:szCs w:val="21"/>
          <w:lang w:val="de-AT" w:eastAsia="zh-CN" w:bidi="th-TH"/>
        </w:rPr>
        <w:t>Aend</w:t>
      </w:r>
      <w:proofErr w:type="spellEnd"/>
      <w:r w:rsidR="00B93C8F" w:rsidRPr="004A2E32">
        <w:rPr>
          <w:rFonts w:asciiTheme="minorHAnsi" w:hAnsiTheme="minorHAnsi"/>
          <w:sz w:val="21"/>
          <w:szCs w:val="21"/>
          <w:lang w:val="de-AT" w:eastAsia="zh-CN" w:bidi="th-TH"/>
        </w:rPr>
        <w:t xml:space="preserve">, </w:t>
      </w:r>
      <w:r w:rsidR="00BF328A" w:rsidRPr="004A2E32">
        <w:rPr>
          <w:rFonts w:asciiTheme="minorHAnsi" w:hAnsiTheme="minorHAnsi"/>
          <w:sz w:val="21"/>
          <w:szCs w:val="21"/>
          <w:lang w:val="de-AT" w:eastAsia="zh-CN" w:bidi="th-TH"/>
        </w:rPr>
        <w:t xml:space="preserve">Apron, </w:t>
      </w:r>
      <w:r w:rsidRPr="004A2E32">
        <w:rPr>
          <w:rFonts w:asciiTheme="minorHAnsi" w:hAnsiTheme="minorHAnsi"/>
          <w:sz w:val="21"/>
          <w:szCs w:val="21"/>
          <w:lang w:val="de-AT" w:eastAsia="zh-CN" w:bidi="th-TH"/>
        </w:rPr>
        <w:t>Edvard (</w:t>
      </w:r>
      <w:proofErr w:type="spellStart"/>
      <w:r w:rsidR="00F22FD7">
        <w:rPr>
          <w:rFonts w:asciiTheme="minorHAnsi" w:hAnsiTheme="minorHAnsi"/>
          <w:sz w:val="21"/>
          <w:szCs w:val="21"/>
          <w:lang w:val="de-AT" w:eastAsia="zh-CN" w:bidi="th-TH"/>
        </w:rPr>
        <w:t>Anantara</w:t>
      </w:r>
      <w:proofErr w:type="spellEnd"/>
      <w:r w:rsidR="00F22FD7">
        <w:rPr>
          <w:rFonts w:asciiTheme="minorHAnsi" w:hAnsiTheme="minorHAnsi"/>
          <w:sz w:val="21"/>
          <w:szCs w:val="21"/>
          <w:lang w:val="de-AT" w:eastAsia="zh-CN" w:bidi="th-TH"/>
        </w:rPr>
        <w:t xml:space="preserve"> Palais Hansen</w:t>
      </w:r>
      <w:r w:rsidRPr="004A2E32">
        <w:rPr>
          <w:rFonts w:asciiTheme="minorHAnsi" w:hAnsiTheme="minorHAnsi"/>
          <w:sz w:val="21"/>
          <w:szCs w:val="21"/>
          <w:lang w:val="de-AT" w:eastAsia="zh-CN" w:bidi="th-TH"/>
        </w:rPr>
        <w:t xml:space="preserve"> Vienna), </w:t>
      </w:r>
      <w:r w:rsidR="00584BB7">
        <w:rPr>
          <w:rFonts w:asciiTheme="minorHAnsi" w:hAnsiTheme="minorHAnsi"/>
          <w:sz w:val="21"/>
          <w:szCs w:val="21"/>
          <w:lang w:val="de-AT" w:eastAsia="zh-CN" w:bidi="th-TH"/>
        </w:rPr>
        <w:t xml:space="preserve">Esszimmer im Everybody’s Darling, Herzig, </w:t>
      </w:r>
      <w:proofErr w:type="spellStart"/>
      <w:r w:rsidR="00567EFF" w:rsidRPr="004A2E32">
        <w:rPr>
          <w:rFonts w:asciiTheme="minorHAnsi" w:hAnsiTheme="minorHAnsi"/>
          <w:sz w:val="21"/>
          <w:szCs w:val="21"/>
          <w:lang w:val="de-AT" w:eastAsia="zh-CN" w:bidi="th-TH"/>
        </w:rPr>
        <w:t>Pramerl</w:t>
      </w:r>
      <w:proofErr w:type="spellEnd"/>
      <w:r w:rsidR="00567EFF" w:rsidRPr="004A2E32">
        <w:rPr>
          <w:rFonts w:asciiTheme="minorHAnsi" w:hAnsiTheme="minorHAnsi"/>
          <w:sz w:val="21"/>
          <w:szCs w:val="21"/>
          <w:lang w:val="de-AT" w:eastAsia="zh-CN" w:bidi="th-TH"/>
        </w:rPr>
        <w:t xml:space="preserve"> &amp; the Wolf, </w:t>
      </w:r>
      <w:r w:rsidRPr="004A2E32">
        <w:rPr>
          <w:rFonts w:asciiTheme="minorHAnsi" w:hAnsiTheme="minorHAnsi"/>
          <w:sz w:val="21"/>
          <w:szCs w:val="21"/>
          <w:lang w:val="de-AT" w:eastAsia="zh-CN" w:bidi="th-TH"/>
        </w:rPr>
        <w:t>Tian</w:t>
      </w:r>
      <w:r w:rsidR="006B5B0C">
        <w:rPr>
          <w:rFonts w:asciiTheme="minorHAnsi" w:hAnsiTheme="minorHAnsi"/>
          <w:sz w:val="21"/>
          <w:szCs w:val="21"/>
          <w:lang w:val="de-AT" w:eastAsia="zh-CN" w:bidi="th-TH"/>
        </w:rPr>
        <w:t xml:space="preserve"> und Z‘SOM</w:t>
      </w:r>
      <w:r w:rsidRPr="004A2E32">
        <w:rPr>
          <w:rFonts w:asciiTheme="minorHAnsi" w:hAnsiTheme="minorHAnsi"/>
          <w:sz w:val="21"/>
          <w:szCs w:val="21"/>
          <w:lang w:val="de-AT" w:eastAsia="zh-CN" w:bidi="th-TH"/>
        </w:rPr>
        <w:t xml:space="preserve"> bewertet.</w:t>
      </w:r>
    </w:p>
    <w:p w14:paraId="7EB3F795" w14:textId="511183D9" w:rsidR="007D6B31" w:rsidRPr="004A2E32" w:rsidRDefault="00915BED"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Speisen im intimeren Rahmen bieten </w:t>
      </w:r>
      <w:r w:rsidR="00F2374C" w:rsidRPr="004A2E32">
        <w:rPr>
          <w:rFonts w:asciiTheme="minorHAnsi" w:hAnsiTheme="minorHAnsi" w:cstheme="minorHAnsi"/>
          <w:sz w:val="21"/>
          <w:szCs w:val="21"/>
          <w:lang w:val="de-AT" w:eastAsia="zh-CN" w:bidi="th-TH"/>
        </w:rPr>
        <w:t>Private Dining</w:t>
      </w:r>
      <w:r w:rsidRPr="004A2E32">
        <w:rPr>
          <w:rFonts w:asciiTheme="minorHAnsi" w:hAnsiTheme="minorHAnsi" w:cstheme="minorHAnsi"/>
          <w:sz w:val="21"/>
          <w:szCs w:val="21"/>
          <w:lang w:val="de-AT" w:eastAsia="zh-CN" w:bidi="th-TH"/>
        </w:rPr>
        <w:t>s in</w:t>
      </w:r>
      <w:r w:rsidR="00F2374C" w:rsidRPr="004A2E32">
        <w:rPr>
          <w:rFonts w:asciiTheme="minorHAnsi" w:hAnsiTheme="minorHAnsi" w:cstheme="minorHAnsi"/>
          <w:sz w:val="21"/>
          <w:szCs w:val="21"/>
          <w:lang w:val="de-AT" w:eastAsia="zh-CN" w:bidi="th-TH"/>
        </w:rPr>
        <w:t xml:space="preserve"> Wiener Top-</w:t>
      </w:r>
      <w:r w:rsidR="00DF638E" w:rsidRPr="004A2E32">
        <w:rPr>
          <w:rFonts w:asciiTheme="minorHAnsi" w:hAnsiTheme="minorHAnsi" w:cstheme="minorHAnsi"/>
          <w:sz w:val="21"/>
          <w:szCs w:val="21"/>
          <w:lang w:val="de-AT" w:eastAsia="zh-CN" w:bidi="th-TH"/>
        </w:rPr>
        <w:t>Lokale</w:t>
      </w:r>
      <w:r w:rsidRPr="004A2E32">
        <w:rPr>
          <w:rFonts w:asciiTheme="minorHAnsi" w:hAnsiTheme="minorHAnsi" w:cstheme="minorHAnsi"/>
          <w:sz w:val="21"/>
          <w:szCs w:val="21"/>
          <w:lang w:val="de-AT" w:eastAsia="zh-CN" w:bidi="th-TH"/>
        </w:rPr>
        <w:t>n</w:t>
      </w:r>
      <w:r w:rsidR="00F2374C" w:rsidRPr="004A2E32">
        <w:rPr>
          <w:rFonts w:asciiTheme="minorHAnsi" w:hAnsiTheme="minorHAnsi" w:cstheme="minorHAnsi"/>
          <w:sz w:val="21"/>
          <w:szCs w:val="21"/>
          <w:lang w:val="de-AT" w:eastAsia="zh-CN" w:bidi="th-TH"/>
        </w:rPr>
        <w:t xml:space="preserve">. So kann etwa im Steirereck Private Dining in einem extra Raum inklusive Kennenlernen des Chef de Cuisine Heinz Reitbauer arrangiert werden. Auch im Restaurant des charismatischen Zwei-Sterne-Kochs Konstantin Filippou </w:t>
      </w:r>
      <w:r w:rsidR="00DF638E" w:rsidRPr="004A2E32">
        <w:rPr>
          <w:rFonts w:asciiTheme="minorHAnsi" w:hAnsiTheme="minorHAnsi" w:cstheme="minorHAnsi"/>
          <w:sz w:val="21"/>
          <w:szCs w:val="21"/>
          <w:lang w:val="de-AT" w:eastAsia="zh-CN" w:bidi="th-TH"/>
        </w:rPr>
        <w:t>kann abseits der anderen Gäste gespeist werden.</w:t>
      </w:r>
    </w:p>
    <w:p w14:paraId="592DFA20" w14:textId="60C764C0" w:rsidR="007D6B31" w:rsidRPr="004A2E32" w:rsidRDefault="00DF638E"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t xml:space="preserve">Kunst und Kultur, </w:t>
      </w:r>
      <w:r w:rsidR="00915BED" w:rsidRPr="004A2E32">
        <w:rPr>
          <w:rFonts w:asciiTheme="minorHAnsi" w:eastAsia="SimSun" w:hAnsiTheme="minorHAnsi" w:cstheme="minorHAnsi"/>
          <w:szCs w:val="28"/>
          <w:lang w:val="de-AT" w:eastAsia="zh-CN" w:bidi="th-TH"/>
        </w:rPr>
        <w:t xml:space="preserve">individuell und </w:t>
      </w:r>
      <w:r w:rsidRPr="004A2E32">
        <w:rPr>
          <w:rFonts w:asciiTheme="minorHAnsi" w:eastAsia="SimSun" w:hAnsiTheme="minorHAnsi" w:cstheme="minorHAnsi"/>
          <w:szCs w:val="28"/>
          <w:lang w:val="de-AT" w:eastAsia="zh-CN" w:bidi="th-TH"/>
        </w:rPr>
        <w:t>exklusiv</w:t>
      </w:r>
    </w:p>
    <w:p w14:paraId="52166232" w14:textId="752AF678" w:rsidR="007968B3" w:rsidRPr="004A2E32" w:rsidRDefault="004C7FE7" w:rsidP="161383AD">
      <w:pPr>
        <w:rPr>
          <w:rFonts w:asciiTheme="minorHAnsi" w:hAnsiTheme="minorHAnsi"/>
          <w:sz w:val="21"/>
          <w:szCs w:val="21"/>
          <w:lang w:val="de-AT" w:eastAsia="zh-CN" w:bidi="th-TH"/>
        </w:rPr>
      </w:pPr>
      <w:r w:rsidRPr="004A2E32">
        <w:rPr>
          <w:rFonts w:asciiTheme="minorHAnsi" w:hAnsiTheme="minorHAnsi"/>
          <w:sz w:val="21"/>
          <w:szCs w:val="21"/>
          <w:lang w:val="de-AT" w:eastAsia="zh-CN" w:bidi="th-TH"/>
        </w:rPr>
        <w:t xml:space="preserve">Kunst und Kultur </w:t>
      </w:r>
      <w:r w:rsidR="359B26A2" w:rsidRPr="004A2E32">
        <w:rPr>
          <w:rFonts w:asciiTheme="minorHAnsi" w:hAnsiTheme="minorHAnsi"/>
          <w:sz w:val="21"/>
          <w:szCs w:val="21"/>
          <w:lang w:val="de-AT" w:eastAsia="zh-CN" w:bidi="th-TH"/>
        </w:rPr>
        <w:t xml:space="preserve">lassen </w:t>
      </w:r>
      <w:r w:rsidR="00085C99" w:rsidRPr="004A2E32">
        <w:rPr>
          <w:rFonts w:asciiTheme="minorHAnsi" w:hAnsiTheme="minorHAnsi"/>
          <w:sz w:val="21"/>
          <w:szCs w:val="21"/>
          <w:lang w:val="de-AT" w:eastAsia="zh-CN" w:bidi="th-TH"/>
        </w:rPr>
        <w:t xml:space="preserve">sich in Wien auch </w:t>
      </w:r>
      <w:r w:rsidRPr="004A2E32">
        <w:rPr>
          <w:rFonts w:asciiTheme="minorHAnsi" w:hAnsiTheme="minorHAnsi"/>
          <w:sz w:val="21"/>
          <w:szCs w:val="21"/>
          <w:lang w:val="de-AT" w:eastAsia="zh-CN" w:bidi="th-TH"/>
        </w:rPr>
        <w:t xml:space="preserve">ganz exklusiv genießen. Nach Vereinbarung können die Wiener Sängerknaben in ihrem schönen </w:t>
      </w:r>
      <w:proofErr w:type="spellStart"/>
      <w:r w:rsidRPr="004A2E32">
        <w:rPr>
          <w:rFonts w:asciiTheme="minorHAnsi" w:hAnsiTheme="minorHAnsi"/>
          <w:sz w:val="21"/>
          <w:szCs w:val="21"/>
          <w:lang w:val="de-AT" w:eastAsia="zh-CN" w:bidi="th-TH"/>
        </w:rPr>
        <w:t>Augartenpalais</w:t>
      </w:r>
      <w:proofErr w:type="spellEnd"/>
      <w:r w:rsidRPr="004A2E32">
        <w:rPr>
          <w:rFonts w:asciiTheme="minorHAnsi" w:hAnsiTheme="minorHAnsi"/>
          <w:sz w:val="21"/>
          <w:szCs w:val="21"/>
          <w:lang w:val="de-AT" w:eastAsia="zh-CN" w:bidi="th-TH"/>
        </w:rPr>
        <w:t xml:space="preserve"> besucht werden, auch Privatkonzerte können vereinbart werden. Privatkonzerte </w:t>
      </w:r>
      <w:r w:rsidR="00915BED" w:rsidRPr="004A2E32">
        <w:rPr>
          <w:rFonts w:asciiTheme="minorHAnsi" w:hAnsiTheme="minorHAnsi"/>
          <w:sz w:val="21"/>
          <w:szCs w:val="21"/>
          <w:lang w:val="de-AT" w:eastAsia="zh-CN" w:bidi="th-TH"/>
        </w:rPr>
        <w:t>lassen sich</w:t>
      </w:r>
      <w:r w:rsidRPr="004A2E32">
        <w:rPr>
          <w:rFonts w:asciiTheme="minorHAnsi" w:hAnsiTheme="minorHAnsi"/>
          <w:sz w:val="21"/>
          <w:szCs w:val="21"/>
          <w:lang w:val="de-AT" w:eastAsia="zh-CN" w:bidi="th-TH"/>
        </w:rPr>
        <w:t xml:space="preserve"> auch in den historischen Kasematten des Palais Coburg Residenz arrangier</w:t>
      </w:r>
      <w:r w:rsidR="00915BED" w:rsidRPr="004A2E32">
        <w:rPr>
          <w:rFonts w:asciiTheme="minorHAnsi" w:hAnsiTheme="minorHAnsi"/>
          <w:sz w:val="21"/>
          <w:szCs w:val="21"/>
          <w:lang w:val="de-AT" w:eastAsia="zh-CN" w:bidi="th-TH"/>
        </w:rPr>
        <w:t>en</w:t>
      </w:r>
      <w:r w:rsidRPr="004A2E32">
        <w:rPr>
          <w:rFonts w:asciiTheme="minorHAnsi" w:hAnsiTheme="minorHAnsi"/>
          <w:sz w:val="21"/>
          <w:szCs w:val="21"/>
          <w:lang w:val="de-AT" w:eastAsia="zh-CN" w:bidi="th-TH"/>
        </w:rPr>
        <w:t xml:space="preserve">, wo permanent ein Bösendorfer Konzertflügel steht. </w:t>
      </w:r>
      <w:r w:rsidR="00915BED" w:rsidRPr="004A2E32">
        <w:rPr>
          <w:rFonts w:asciiTheme="minorHAnsi" w:hAnsiTheme="minorHAnsi"/>
          <w:sz w:val="21"/>
          <w:szCs w:val="21"/>
          <w:lang w:val="de-AT" w:eastAsia="zh-CN" w:bidi="th-TH"/>
        </w:rPr>
        <w:t>Zahlreiche</w:t>
      </w:r>
      <w:r w:rsidRPr="004A2E32">
        <w:rPr>
          <w:rFonts w:asciiTheme="minorHAnsi" w:hAnsiTheme="minorHAnsi"/>
          <w:sz w:val="21"/>
          <w:szCs w:val="21"/>
          <w:lang w:val="de-AT" w:eastAsia="zh-CN" w:bidi="th-TH"/>
        </w:rPr>
        <w:t xml:space="preserve"> Wiener Museen </w:t>
      </w:r>
      <w:r w:rsidR="001146A1" w:rsidRPr="004A2E32">
        <w:rPr>
          <w:rFonts w:asciiTheme="minorHAnsi" w:hAnsiTheme="minorHAnsi"/>
          <w:sz w:val="21"/>
          <w:szCs w:val="21"/>
          <w:lang w:val="de-AT" w:eastAsia="zh-CN" w:bidi="th-TH"/>
        </w:rPr>
        <w:t xml:space="preserve">empfangen </w:t>
      </w:r>
      <w:r w:rsidRPr="004A2E32">
        <w:rPr>
          <w:rFonts w:asciiTheme="minorHAnsi" w:hAnsiTheme="minorHAnsi"/>
          <w:sz w:val="21"/>
          <w:szCs w:val="21"/>
          <w:lang w:val="de-AT" w:eastAsia="zh-CN" w:bidi="th-TH"/>
        </w:rPr>
        <w:t xml:space="preserve">nach vorheriger Vereinbarung </w:t>
      </w:r>
      <w:r w:rsidR="001146A1" w:rsidRPr="004A2E32">
        <w:rPr>
          <w:rFonts w:asciiTheme="minorHAnsi" w:hAnsiTheme="minorHAnsi"/>
          <w:sz w:val="21"/>
          <w:szCs w:val="21"/>
          <w:lang w:val="de-AT" w:eastAsia="zh-CN" w:bidi="th-TH"/>
        </w:rPr>
        <w:t xml:space="preserve">gerne Gäste für </w:t>
      </w:r>
      <w:r w:rsidRPr="004A2E32">
        <w:rPr>
          <w:rFonts w:asciiTheme="minorHAnsi" w:hAnsiTheme="minorHAnsi"/>
          <w:sz w:val="21"/>
          <w:szCs w:val="21"/>
          <w:lang w:val="de-AT" w:eastAsia="zh-CN" w:bidi="th-TH"/>
        </w:rPr>
        <w:t xml:space="preserve">Sonderführungen außerhalb der </w:t>
      </w:r>
      <w:r w:rsidR="007968B3" w:rsidRPr="004A2E32">
        <w:rPr>
          <w:rFonts w:asciiTheme="minorHAnsi" w:hAnsiTheme="minorHAnsi"/>
          <w:sz w:val="21"/>
          <w:szCs w:val="21"/>
          <w:lang w:val="de-AT" w:eastAsia="zh-CN" w:bidi="th-TH"/>
        </w:rPr>
        <w:t xml:space="preserve">regulären </w:t>
      </w:r>
      <w:r w:rsidRPr="004A2E32">
        <w:rPr>
          <w:rFonts w:asciiTheme="minorHAnsi" w:hAnsiTheme="minorHAnsi"/>
          <w:sz w:val="21"/>
          <w:szCs w:val="21"/>
          <w:lang w:val="de-AT" w:eastAsia="zh-CN" w:bidi="th-TH"/>
        </w:rPr>
        <w:t>Öffnungszeiten</w:t>
      </w:r>
      <w:r w:rsidR="001146A1" w:rsidRPr="004A2E32">
        <w:rPr>
          <w:rFonts w:asciiTheme="minorHAnsi" w:hAnsiTheme="minorHAnsi"/>
          <w:sz w:val="21"/>
          <w:szCs w:val="21"/>
          <w:lang w:val="de-AT" w:eastAsia="zh-CN" w:bidi="th-TH"/>
        </w:rPr>
        <w:t xml:space="preserve">, auch Führungen mit den jeweiligen </w:t>
      </w:r>
      <w:proofErr w:type="spellStart"/>
      <w:r w:rsidR="001146A1" w:rsidRPr="004A2E32">
        <w:rPr>
          <w:rFonts w:asciiTheme="minorHAnsi" w:hAnsiTheme="minorHAnsi"/>
          <w:sz w:val="21"/>
          <w:szCs w:val="21"/>
          <w:lang w:val="de-AT" w:eastAsia="zh-CN" w:bidi="th-TH"/>
        </w:rPr>
        <w:t>Museumsdirektor</w:t>
      </w:r>
      <w:r w:rsidR="4BE7DE96" w:rsidRPr="004A2E32">
        <w:rPr>
          <w:rFonts w:asciiTheme="minorHAnsi" w:hAnsiTheme="minorHAnsi"/>
          <w:sz w:val="21"/>
          <w:szCs w:val="21"/>
          <w:lang w:val="de-AT" w:eastAsia="zh-CN" w:bidi="th-TH"/>
        </w:rPr>
        <w:t>:i</w:t>
      </w:r>
      <w:r w:rsidR="001146A1" w:rsidRPr="004A2E32">
        <w:rPr>
          <w:rFonts w:asciiTheme="minorHAnsi" w:hAnsiTheme="minorHAnsi"/>
          <w:sz w:val="21"/>
          <w:szCs w:val="21"/>
          <w:lang w:val="de-AT" w:eastAsia="zh-CN" w:bidi="th-TH"/>
        </w:rPr>
        <w:t>nnen</w:t>
      </w:r>
      <w:proofErr w:type="spellEnd"/>
      <w:r w:rsidR="001146A1" w:rsidRPr="004A2E32">
        <w:rPr>
          <w:rFonts w:asciiTheme="minorHAnsi" w:hAnsiTheme="minorHAnsi"/>
          <w:sz w:val="21"/>
          <w:szCs w:val="21"/>
          <w:lang w:val="de-AT" w:eastAsia="zh-CN" w:bidi="th-TH"/>
        </w:rPr>
        <w:t xml:space="preserve"> können prinzipiell vereinbart werden.</w:t>
      </w:r>
      <w:r w:rsidR="007968B3" w:rsidRPr="004A2E32">
        <w:rPr>
          <w:rFonts w:asciiTheme="minorHAnsi" w:hAnsiTheme="minorHAnsi"/>
          <w:sz w:val="21"/>
          <w:szCs w:val="21"/>
          <w:lang w:val="de-AT" w:eastAsia="zh-CN" w:bidi="th-TH"/>
        </w:rPr>
        <w:t xml:space="preserve"> </w:t>
      </w:r>
      <w:r w:rsidR="002114D7" w:rsidRPr="004A2E32">
        <w:rPr>
          <w:rFonts w:asciiTheme="minorHAnsi" w:hAnsiTheme="minorHAnsi"/>
          <w:sz w:val="21"/>
          <w:szCs w:val="21"/>
          <w:lang w:val="de-AT" w:eastAsia="zh-CN" w:bidi="th-TH"/>
        </w:rPr>
        <w:t>Das Kunsthistorische Museum bietet unter and</w:t>
      </w:r>
      <w:r w:rsidR="00085C99" w:rsidRPr="004A2E32">
        <w:rPr>
          <w:rFonts w:asciiTheme="minorHAnsi" w:hAnsiTheme="minorHAnsi"/>
          <w:sz w:val="21"/>
          <w:szCs w:val="21"/>
          <w:lang w:val="de-AT" w:eastAsia="zh-CN" w:bidi="th-TH"/>
        </w:rPr>
        <w:t>e</w:t>
      </w:r>
      <w:r w:rsidR="002114D7" w:rsidRPr="004A2E32">
        <w:rPr>
          <w:rFonts w:asciiTheme="minorHAnsi" w:hAnsiTheme="minorHAnsi"/>
          <w:sz w:val="21"/>
          <w:szCs w:val="21"/>
          <w:lang w:val="de-AT" w:eastAsia="zh-CN" w:bidi="th-TH"/>
        </w:rPr>
        <w:t xml:space="preserve">rem ein exklusives Dinner </w:t>
      </w:r>
      <w:proofErr w:type="spellStart"/>
      <w:r w:rsidR="002114D7" w:rsidRPr="004A2E32">
        <w:rPr>
          <w:rFonts w:asciiTheme="minorHAnsi" w:hAnsiTheme="minorHAnsi"/>
          <w:sz w:val="21"/>
          <w:szCs w:val="21"/>
          <w:lang w:val="de-AT" w:eastAsia="zh-CN" w:bidi="th-TH"/>
        </w:rPr>
        <w:t>for</w:t>
      </w:r>
      <w:proofErr w:type="spellEnd"/>
      <w:r w:rsidR="002114D7" w:rsidRPr="004A2E32">
        <w:rPr>
          <w:rFonts w:asciiTheme="minorHAnsi" w:hAnsiTheme="minorHAnsi"/>
          <w:sz w:val="21"/>
          <w:szCs w:val="21"/>
          <w:lang w:val="de-AT" w:eastAsia="zh-CN" w:bidi="th-TH"/>
        </w:rPr>
        <w:t xml:space="preserve"> </w:t>
      </w:r>
      <w:proofErr w:type="spellStart"/>
      <w:r w:rsidR="002114D7" w:rsidRPr="004A2E32">
        <w:rPr>
          <w:rFonts w:asciiTheme="minorHAnsi" w:hAnsiTheme="minorHAnsi"/>
          <w:sz w:val="21"/>
          <w:szCs w:val="21"/>
          <w:lang w:val="de-AT" w:eastAsia="zh-CN" w:bidi="th-TH"/>
        </w:rPr>
        <w:t>two</w:t>
      </w:r>
      <w:proofErr w:type="spellEnd"/>
      <w:r w:rsidR="002114D7" w:rsidRPr="004A2E32">
        <w:rPr>
          <w:rFonts w:asciiTheme="minorHAnsi" w:hAnsiTheme="minorHAnsi"/>
          <w:sz w:val="21"/>
          <w:szCs w:val="21"/>
          <w:lang w:val="de-AT" w:eastAsia="zh-CN" w:bidi="th-TH"/>
        </w:rPr>
        <w:t xml:space="preserve"> in der Kuppelhalle mit Musikbegleitung und Führung durch die Sammlungen.</w:t>
      </w:r>
    </w:p>
    <w:p w14:paraId="306BF0AB" w14:textId="77777777"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t>Ganz alltäglich</w:t>
      </w:r>
    </w:p>
    <w:p w14:paraId="37FC9C2D" w14:textId="5427B643" w:rsidR="007D6B31" w:rsidRPr="004A2E32" w:rsidRDefault="007D6B31" w:rsidP="007D6B31">
      <w:pPr>
        <w:rPr>
          <w:rFonts w:asciiTheme="minorHAnsi" w:hAnsiTheme="minorHAnsi" w:cstheme="minorHAnsi"/>
          <w:sz w:val="21"/>
          <w:szCs w:val="21"/>
          <w:lang w:val="de-AT" w:eastAsia="zh-CN" w:bidi="th-TH"/>
        </w:rPr>
      </w:pPr>
      <w:r w:rsidRPr="004A2E32">
        <w:rPr>
          <w:rFonts w:asciiTheme="minorHAnsi" w:hAnsiTheme="minorHAnsi" w:cstheme="minorHAnsi"/>
          <w:sz w:val="21"/>
          <w:szCs w:val="21"/>
          <w:lang w:val="de-AT" w:eastAsia="zh-CN" w:bidi="th-TH"/>
        </w:rPr>
        <w:t xml:space="preserve">Luxus kann in Wien aber auch etwas so Alltägliches wie das Kaffeehaus sein. Die Wiener Kaffeehauskultur wurde 2011 in das UNESCO-Verzeichnis des immateriellen Kulturerbes in Österreich aufgenommen. „Die Kaffeehäuser sind ein Ort, in dem Zeit und Raum konsumiert werden, aber nur der Kaffee auf der Rechnung steht“, heißt es in der Begründung. Das beschreibt sehr treffend, was ein klassisches Wiener Kaffeehaus zusätzlich zu Melange und Gugelhupf anzubieten hat. Es ist der ideale Ort, um sich Zeit zu nehmen und sich Zeit zu lassen, um jemanden zu treffen, mit jemandem zu </w:t>
      </w:r>
      <w:r w:rsidR="008751CC" w:rsidRPr="004A2E32">
        <w:rPr>
          <w:rFonts w:asciiTheme="minorHAnsi" w:hAnsiTheme="minorHAnsi" w:cstheme="minorHAnsi"/>
          <w:sz w:val="21"/>
          <w:szCs w:val="21"/>
          <w:lang w:val="de-AT" w:eastAsia="zh-CN" w:bidi="th-TH"/>
        </w:rPr>
        <w:t xml:space="preserve">plaudern </w:t>
      </w:r>
      <w:r w:rsidRPr="004A2E32">
        <w:rPr>
          <w:rFonts w:asciiTheme="minorHAnsi" w:hAnsiTheme="minorHAnsi" w:cstheme="minorHAnsi"/>
          <w:sz w:val="21"/>
          <w:szCs w:val="21"/>
          <w:lang w:val="de-AT" w:eastAsia="zh-CN" w:bidi="th-TH"/>
        </w:rPr>
        <w:t>oder etwas zu lesen.</w:t>
      </w:r>
    </w:p>
    <w:p w14:paraId="71002BD5" w14:textId="4725C901" w:rsidR="007D6B31" w:rsidRPr="004A2E32" w:rsidRDefault="007D6B31" w:rsidP="73CBE589">
      <w:pPr>
        <w:rPr>
          <w:rFonts w:asciiTheme="minorHAnsi" w:hAnsiTheme="minorHAnsi"/>
          <w:sz w:val="21"/>
          <w:szCs w:val="21"/>
          <w:lang w:val="de-AT" w:eastAsia="zh-CN" w:bidi="th-TH"/>
        </w:rPr>
      </w:pPr>
      <w:r w:rsidRPr="004A2E32">
        <w:rPr>
          <w:rFonts w:asciiTheme="minorHAnsi" w:hAnsiTheme="minorHAnsi"/>
          <w:sz w:val="21"/>
          <w:szCs w:val="21"/>
          <w:lang w:val="de-AT" w:eastAsia="zh-CN" w:bidi="th-TH"/>
        </w:rPr>
        <w:t xml:space="preserve">Und noch so ein alltäglicher Luxus, der für die </w:t>
      </w:r>
      <w:proofErr w:type="spellStart"/>
      <w:r w:rsidRPr="004A2E32">
        <w:rPr>
          <w:rFonts w:asciiTheme="minorHAnsi" w:hAnsiTheme="minorHAnsi"/>
          <w:sz w:val="21"/>
          <w:szCs w:val="21"/>
          <w:lang w:val="de-AT" w:eastAsia="zh-CN" w:bidi="th-TH"/>
        </w:rPr>
        <w:t>Wiener</w:t>
      </w:r>
      <w:r w:rsidR="491AF767" w:rsidRPr="004A2E32">
        <w:rPr>
          <w:rFonts w:asciiTheme="minorHAnsi" w:hAnsiTheme="minorHAnsi"/>
          <w:sz w:val="21"/>
          <w:szCs w:val="21"/>
          <w:lang w:val="de-AT" w:eastAsia="zh-CN" w:bidi="th-TH"/>
        </w:rPr>
        <w:t>:i</w:t>
      </w:r>
      <w:r w:rsidRPr="004A2E32">
        <w:rPr>
          <w:rFonts w:asciiTheme="minorHAnsi" w:hAnsiTheme="minorHAnsi"/>
          <w:sz w:val="21"/>
          <w:szCs w:val="21"/>
          <w:lang w:val="de-AT" w:eastAsia="zh-CN" w:bidi="th-TH"/>
        </w:rPr>
        <w:t>nnen</w:t>
      </w:r>
      <w:proofErr w:type="spellEnd"/>
      <w:r w:rsidRPr="004A2E32">
        <w:rPr>
          <w:rFonts w:asciiTheme="minorHAnsi" w:hAnsiTheme="minorHAnsi"/>
          <w:sz w:val="21"/>
          <w:szCs w:val="21"/>
          <w:lang w:val="de-AT" w:eastAsia="zh-CN" w:bidi="th-TH"/>
        </w:rPr>
        <w:t xml:space="preserve"> selbstverständlich ist: das Trinkwasser, das frisch und in bester Qualität aus dem Wasserhahn läuft. 30 Quellen in den steirischen und niederösterreichischen Alpen versorgen Wien mit Hochquellwasser, über zwei Leitungen gelangt es dank natürlichem Gefälle ohne Einsatz von Pumpen und streng kontrolliert in die Wiener Haushalte. In der warmen Jahreszeit stehen zudem hunderte Trinkbrunnen im urbanen Raum für die kostenlose Erfrischung unterwegs bereit – für die </w:t>
      </w:r>
      <w:proofErr w:type="spellStart"/>
      <w:r w:rsidRPr="004A2E32">
        <w:rPr>
          <w:rFonts w:asciiTheme="minorHAnsi" w:hAnsiTheme="minorHAnsi"/>
          <w:sz w:val="21"/>
          <w:szCs w:val="21"/>
          <w:lang w:val="de-AT" w:eastAsia="zh-CN" w:bidi="th-TH"/>
        </w:rPr>
        <w:t>Wiener</w:t>
      </w:r>
      <w:r w:rsidR="4BD030CE" w:rsidRPr="004A2E32">
        <w:rPr>
          <w:rFonts w:asciiTheme="minorHAnsi" w:hAnsiTheme="minorHAnsi"/>
          <w:sz w:val="21"/>
          <w:szCs w:val="21"/>
          <w:lang w:val="de-AT" w:eastAsia="zh-CN" w:bidi="th-TH"/>
        </w:rPr>
        <w:t>:i</w:t>
      </w:r>
      <w:r w:rsidRPr="004A2E32">
        <w:rPr>
          <w:rFonts w:asciiTheme="minorHAnsi" w:hAnsiTheme="minorHAnsi"/>
          <w:sz w:val="21"/>
          <w:szCs w:val="21"/>
          <w:lang w:val="de-AT" w:eastAsia="zh-CN" w:bidi="th-TH"/>
        </w:rPr>
        <w:t>nnen</w:t>
      </w:r>
      <w:proofErr w:type="spellEnd"/>
      <w:r w:rsidRPr="004A2E32">
        <w:rPr>
          <w:rFonts w:asciiTheme="minorHAnsi" w:hAnsiTheme="minorHAnsi"/>
          <w:sz w:val="21"/>
          <w:szCs w:val="21"/>
          <w:lang w:val="de-AT" w:eastAsia="zh-CN" w:bidi="th-TH"/>
        </w:rPr>
        <w:t xml:space="preserve"> und ihre Gäste.</w:t>
      </w:r>
    </w:p>
    <w:p w14:paraId="3BF129AA" w14:textId="77777777" w:rsidR="00915BED" w:rsidRPr="004A2E32" w:rsidRDefault="00915BED">
      <w:pPr>
        <w:spacing w:line="240" w:lineRule="auto"/>
        <w:jc w:val="left"/>
        <w:rPr>
          <w:rFonts w:asciiTheme="minorHAnsi" w:eastAsia="SimSun" w:hAnsiTheme="minorHAnsi" w:cstheme="minorHAnsi"/>
          <w:color w:val="E52236"/>
          <w:spacing w:val="0"/>
          <w:sz w:val="28"/>
          <w:szCs w:val="28"/>
          <w:lang w:val="de-AT" w:eastAsia="zh-CN" w:bidi="th-TH"/>
        </w:rPr>
      </w:pPr>
      <w:r w:rsidRPr="004A2E32">
        <w:rPr>
          <w:rFonts w:asciiTheme="minorHAnsi" w:eastAsia="SimSun" w:hAnsiTheme="minorHAnsi" w:cstheme="minorHAnsi"/>
          <w:szCs w:val="28"/>
          <w:lang w:val="de-AT" w:eastAsia="zh-CN" w:bidi="th-TH"/>
        </w:rPr>
        <w:br w:type="page"/>
      </w:r>
    </w:p>
    <w:p w14:paraId="2E9E8124" w14:textId="1ABC1152" w:rsidR="007D6B31" w:rsidRPr="004A2E32" w:rsidRDefault="007D6B31" w:rsidP="007D6B31">
      <w:pPr>
        <w:pStyle w:val="berschrift1"/>
        <w:numPr>
          <w:ilvl w:val="0"/>
          <w:numId w:val="0"/>
        </w:numPr>
        <w:rPr>
          <w:rFonts w:asciiTheme="minorHAnsi" w:eastAsia="SimSun" w:hAnsiTheme="minorHAnsi" w:cstheme="minorHAnsi"/>
          <w:szCs w:val="28"/>
          <w:lang w:val="de-AT" w:eastAsia="zh-CN" w:bidi="th-TH"/>
        </w:rPr>
      </w:pPr>
      <w:r w:rsidRPr="004A2E32">
        <w:rPr>
          <w:rFonts w:asciiTheme="minorHAnsi" w:eastAsia="SimSun" w:hAnsiTheme="minorHAnsi" w:cstheme="minorHAnsi"/>
          <w:szCs w:val="28"/>
          <w:lang w:val="de-AT" w:eastAsia="zh-CN" w:bidi="th-TH"/>
        </w:rPr>
        <w:lastRenderedPageBreak/>
        <w:t>Adressen:</w:t>
      </w:r>
    </w:p>
    <w:p w14:paraId="455FDCDF" w14:textId="082240F8" w:rsidR="00BF2903" w:rsidRPr="004A2E32" w:rsidRDefault="00BF2903"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Aend</w:t>
      </w:r>
      <w:proofErr w:type="spellEnd"/>
      <w:r w:rsidRPr="004A2E32">
        <w:rPr>
          <w:rFonts w:asciiTheme="minorHAnsi" w:hAnsiTheme="minorHAnsi" w:cstheme="minorHAnsi"/>
          <w:i/>
          <w:sz w:val="21"/>
          <w:szCs w:val="21"/>
          <w:lang w:val="de-AT" w:eastAsia="zh-CN" w:bidi="th-TH"/>
        </w:rPr>
        <w:t xml:space="preserve">, </w:t>
      </w:r>
      <w:proofErr w:type="spellStart"/>
      <w:r w:rsidRPr="004A2E32">
        <w:rPr>
          <w:rFonts w:asciiTheme="minorHAnsi" w:hAnsiTheme="minorHAnsi" w:cstheme="minorHAnsi"/>
          <w:i/>
          <w:sz w:val="21"/>
          <w:szCs w:val="21"/>
          <w:lang w:val="de-AT" w:eastAsia="zh-CN" w:bidi="th-TH"/>
        </w:rPr>
        <w:t>Mollardgasse</w:t>
      </w:r>
      <w:proofErr w:type="spellEnd"/>
      <w:r w:rsidRPr="004A2E32">
        <w:rPr>
          <w:rFonts w:asciiTheme="minorHAnsi" w:hAnsiTheme="minorHAnsi" w:cstheme="minorHAnsi"/>
          <w:i/>
          <w:sz w:val="21"/>
          <w:szCs w:val="21"/>
          <w:lang w:val="de-AT" w:eastAsia="zh-CN" w:bidi="th-TH"/>
        </w:rPr>
        <w:t xml:space="preserve"> 76, 1060 Wien, aend.at</w:t>
      </w:r>
    </w:p>
    <w:p w14:paraId="04251E83" w14:textId="28079159"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Agent Provocateur, Tuchlauben 14, 1010 Wien, www.agentprovocateur.com</w:t>
      </w:r>
    </w:p>
    <w:p w14:paraId="54D9D183" w14:textId="5E800E7B" w:rsidR="00337CC1" w:rsidRPr="004A2E32" w:rsidRDefault="00337CC1" w:rsidP="00337CC1">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Almanac Palais Vienna, Parkring 14-16, 1010 Wien, www.almanachotels.com/vienna</w:t>
      </w:r>
    </w:p>
    <w:p w14:paraId="1F1048DB" w14:textId="34C71768" w:rsidR="007D6B31" w:rsidRPr="004A2E32" w:rsidRDefault="007D6B31" w:rsidP="00337CC1">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Akris, Tuchlauben 8, 1010 Wien, www.akris.ch</w:t>
      </w:r>
    </w:p>
    <w:p w14:paraId="646EAB85" w14:textId="5D2DB03A" w:rsidR="00C771B1" w:rsidRDefault="00C771B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Amado</w:t>
      </w:r>
      <w:r w:rsidR="00C53118" w:rsidRPr="004A2E32">
        <w:rPr>
          <w:rFonts w:asciiTheme="minorHAnsi" w:hAnsiTheme="minorHAnsi" w:cstheme="minorHAnsi"/>
          <w:i/>
          <w:sz w:val="21"/>
          <w:szCs w:val="21"/>
          <w:lang w:val="de-AT" w:eastAsia="zh-CN" w:bidi="th-TH"/>
        </w:rPr>
        <w:t>r</w:t>
      </w:r>
      <w:r w:rsidRPr="004A2E32">
        <w:rPr>
          <w:rFonts w:asciiTheme="minorHAnsi" w:hAnsiTheme="minorHAnsi" w:cstheme="minorHAnsi"/>
          <w:i/>
          <w:sz w:val="21"/>
          <w:szCs w:val="21"/>
          <w:lang w:val="de-AT" w:eastAsia="zh-CN" w:bidi="th-TH"/>
        </w:rPr>
        <w:t xml:space="preserve">, </w:t>
      </w:r>
      <w:proofErr w:type="spellStart"/>
      <w:r w:rsidRPr="004A2E32">
        <w:rPr>
          <w:rFonts w:asciiTheme="minorHAnsi" w:hAnsiTheme="minorHAnsi" w:cstheme="minorHAnsi"/>
          <w:i/>
          <w:sz w:val="21"/>
          <w:szCs w:val="21"/>
          <w:lang w:val="de-AT" w:eastAsia="zh-CN" w:bidi="th-TH"/>
        </w:rPr>
        <w:t>Grinzingerstraße</w:t>
      </w:r>
      <w:proofErr w:type="spellEnd"/>
      <w:r w:rsidRPr="004A2E32">
        <w:rPr>
          <w:rFonts w:asciiTheme="minorHAnsi" w:hAnsiTheme="minorHAnsi" w:cstheme="minorHAnsi"/>
          <w:i/>
          <w:sz w:val="21"/>
          <w:szCs w:val="21"/>
          <w:lang w:val="de-AT" w:eastAsia="zh-CN" w:bidi="th-TH"/>
        </w:rPr>
        <w:t xml:space="preserve"> 86, 1190 Wien, </w:t>
      </w:r>
      <w:r w:rsidR="00B4152C" w:rsidRPr="00215818">
        <w:rPr>
          <w:rFonts w:asciiTheme="minorHAnsi" w:hAnsiTheme="minorHAnsi" w:cstheme="minorHAnsi"/>
          <w:i/>
          <w:sz w:val="21"/>
          <w:szCs w:val="21"/>
          <w:lang w:val="de-AT" w:eastAsia="zh-CN" w:bidi="th-TH"/>
        </w:rPr>
        <w:t>www.restaurant-amador.com</w:t>
      </w:r>
    </w:p>
    <w:p w14:paraId="330840C6" w14:textId="1E226C33" w:rsidR="00B4152C" w:rsidRPr="00B4152C" w:rsidRDefault="00B4152C" w:rsidP="006E2C9C">
      <w:pPr>
        <w:jc w:val="left"/>
        <w:rPr>
          <w:rFonts w:asciiTheme="minorHAnsi" w:hAnsiTheme="minorHAnsi" w:cstheme="minorHAnsi"/>
          <w:i/>
          <w:sz w:val="21"/>
          <w:szCs w:val="21"/>
          <w:lang w:val="de-AT" w:eastAsia="zh-CN" w:bidi="th-TH"/>
        </w:rPr>
      </w:pPr>
      <w:proofErr w:type="spellStart"/>
      <w:r w:rsidRPr="00215818">
        <w:rPr>
          <w:rFonts w:asciiTheme="minorHAnsi" w:hAnsiTheme="minorHAnsi" w:cstheme="minorHAnsi"/>
          <w:i/>
          <w:sz w:val="21"/>
          <w:szCs w:val="21"/>
          <w:lang w:val="de-AT" w:eastAsia="zh-CN" w:bidi="th-TH"/>
        </w:rPr>
        <w:t>Anantara</w:t>
      </w:r>
      <w:proofErr w:type="spellEnd"/>
      <w:r w:rsidRPr="00215818">
        <w:rPr>
          <w:rFonts w:asciiTheme="minorHAnsi" w:hAnsiTheme="minorHAnsi" w:cstheme="minorHAnsi"/>
          <w:i/>
          <w:sz w:val="21"/>
          <w:szCs w:val="21"/>
          <w:lang w:val="de-AT" w:eastAsia="zh-CN" w:bidi="th-TH"/>
        </w:rPr>
        <w:t xml:space="preserve"> Palais Hansen Vienna Hotel, Schottenring 24, 1010 Wien, www.anantara.com/de/palais-hansen-vienna</w:t>
      </w:r>
    </w:p>
    <w:p w14:paraId="787F9B56" w14:textId="10C74CA2" w:rsidR="00337CC1" w:rsidRPr="009F29F7" w:rsidRDefault="00337CC1" w:rsidP="00337CC1">
      <w:pPr>
        <w:jc w:val="left"/>
        <w:rPr>
          <w:rFonts w:asciiTheme="minorHAnsi" w:hAnsiTheme="minorHAnsi" w:cstheme="minorHAnsi"/>
          <w:i/>
          <w:sz w:val="21"/>
          <w:szCs w:val="21"/>
          <w:lang w:val="en-US" w:eastAsia="zh-CN" w:bidi="th-TH"/>
        </w:rPr>
      </w:pPr>
      <w:r w:rsidRPr="009F29F7">
        <w:rPr>
          <w:rFonts w:asciiTheme="minorHAnsi" w:hAnsiTheme="minorHAnsi" w:cstheme="minorHAnsi"/>
          <w:i/>
          <w:sz w:val="21"/>
          <w:szCs w:val="21"/>
          <w:lang w:val="en-US" w:eastAsia="zh-CN" w:bidi="th-TH"/>
        </w:rPr>
        <w:t>The Amauris Vienna, Kärntner Ring 8, 1010 Wien, www.theamauris.com</w:t>
      </w:r>
    </w:p>
    <w:p w14:paraId="5E79961A" w14:textId="722E6257" w:rsidR="007D6B31" w:rsidRPr="004A2E32" w:rsidRDefault="007D6B31" w:rsidP="00337CC1">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Amicis</w:t>
      </w:r>
      <w:proofErr w:type="spellEnd"/>
      <w:r w:rsidRPr="004A2E32">
        <w:rPr>
          <w:rFonts w:asciiTheme="minorHAnsi" w:hAnsiTheme="minorHAnsi" w:cstheme="minorHAnsi"/>
          <w:i/>
          <w:sz w:val="21"/>
          <w:szCs w:val="21"/>
          <w:lang w:val="de-AT" w:eastAsia="zh-CN" w:bidi="th-TH"/>
        </w:rPr>
        <w:t xml:space="preserve">, Tuchlauben 11 + 14, </w:t>
      </w:r>
      <w:proofErr w:type="spellStart"/>
      <w:r w:rsidR="00CF61B7" w:rsidRPr="004A2E32">
        <w:rPr>
          <w:rFonts w:asciiTheme="minorHAnsi" w:hAnsiTheme="minorHAnsi" w:cstheme="minorHAnsi"/>
          <w:i/>
          <w:sz w:val="21"/>
          <w:szCs w:val="21"/>
          <w:lang w:val="de-AT" w:eastAsia="zh-CN" w:bidi="th-TH"/>
        </w:rPr>
        <w:t>Seitzergasse</w:t>
      </w:r>
      <w:proofErr w:type="spellEnd"/>
      <w:r w:rsidR="00CF61B7" w:rsidRPr="004A2E32">
        <w:rPr>
          <w:rFonts w:asciiTheme="minorHAnsi" w:hAnsiTheme="minorHAnsi" w:cstheme="minorHAnsi"/>
          <w:i/>
          <w:sz w:val="21"/>
          <w:szCs w:val="21"/>
          <w:lang w:val="de-AT" w:eastAsia="zh-CN" w:bidi="th-TH"/>
        </w:rPr>
        <w:t xml:space="preserve"> 2-4, </w:t>
      </w:r>
      <w:r w:rsidRPr="004A2E32">
        <w:rPr>
          <w:rFonts w:asciiTheme="minorHAnsi" w:hAnsiTheme="minorHAnsi" w:cstheme="minorHAnsi"/>
          <w:i/>
          <w:sz w:val="21"/>
          <w:szCs w:val="21"/>
          <w:lang w:val="de-AT" w:eastAsia="zh-CN" w:bidi="th-TH"/>
        </w:rPr>
        <w:t>1010 Wien, www.amicis.at</w:t>
      </w:r>
    </w:p>
    <w:p w14:paraId="338E02CC" w14:textId="5B6BD5AC" w:rsidR="00143827" w:rsidRPr="004A2E32" w:rsidRDefault="00143827" w:rsidP="0FA4FA93">
      <w:pPr>
        <w:jc w:val="left"/>
        <w:rPr>
          <w:rFonts w:asciiTheme="minorHAnsi" w:hAnsiTheme="minorHAnsi"/>
          <w:i/>
          <w:iCs/>
          <w:sz w:val="21"/>
          <w:szCs w:val="21"/>
          <w:lang w:val="de-AT"/>
        </w:rPr>
      </w:pPr>
      <w:proofErr w:type="spellStart"/>
      <w:r w:rsidRPr="004A2E32">
        <w:rPr>
          <w:rFonts w:asciiTheme="minorHAnsi" w:hAnsiTheme="minorHAnsi"/>
          <w:i/>
          <w:iCs/>
          <w:sz w:val="21"/>
          <w:szCs w:val="21"/>
          <w:lang w:val="de-AT"/>
        </w:rPr>
        <w:t>Amicis</w:t>
      </w:r>
      <w:proofErr w:type="spellEnd"/>
      <w:r w:rsidRPr="004A2E32">
        <w:rPr>
          <w:rFonts w:asciiTheme="minorHAnsi" w:hAnsiTheme="minorHAnsi"/>
          <w:i/>
          <w:iCs/>
          <w:sz w:val="21"/>
          <w:szCs w:val="21"/>
          <w:lang w:val="de-AT"/>
        </w:rPr>
        <w:t xml:space="preserve"> </w:t>
      </w:r>
      <w:proofErr w:type="spellStart"/>
      <w:r w:rsidRPr="004A2E32">
        <w:rPr>
          <w:rFonts w:asciiTheme="minorHAnsi" w:hAnsiTheme="minorHAnsi"/>
          <w:i/>
          <w:iCs/>
          <w:sz w:val="21"/>
          <w:szCs w:val="21"/>
          <w:lang w:val="de-AT"/>
        </w:rPr>
        <w:t>Deuxieme</w:t>
      </w:r>
      <w:proofErr w:type="spellEnd"/>
      <w:r w:rsidRPr="004A2E32">
        <w:rPr>
          <w:rFonts w:asciiTheme="minorHAnsi" w:hAnsiTheme="minorHAnsi"/>
          <w:i/>
          <w:iCs/>
          <w:sz w:val="21"/>
          <w:szCs w:val="21"/>
          <w:lang w:val="de-AT"/>
        </w:rPr>
        <w:t>, Tuchlauben 20, 1010 Wien, www.amicis.at</w:t>
      </w:r>
    </w:p>
    <w:p w14:paraId="6BB99057" w14:textId="56305E1C" w:rsidR="00BF328A" w:rsidRPr="004A2E32" w:rsidRDefault="00BF328A"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Apron, Am Heumarkt 35-37, 1030 Wien, www.restaurant-apron.at</w:t>
      </w:r>
    </w:p>
    <w:p w14:paraId="7A7DA2D1" w14:textId="353B66CD" w:rsidR="0013301E" w:rsidRPr="00215818" w:rsidRDefault="0013301E" w:rsidP="03F97964">
      <w:pPr>
        <w:jc w:val="left"/>
        <w:rPr>
          <w:rFonts w:asciiTheme="minorHAnsi" w:hAnsiTheme="minorHAnsi"/>
          <w:i/>
          <w:iCs/>
          <w:sz w:val="21"/>
          <w:szCs w:val="21"/>
          <w:lang w:val="de-AT" w:eastAsia="zh-CN" w:bidi="th-TH"/>
        </w:rPr>
      </w:pPr>
      <w:r w:rsidRPr="00215818">
        <w:rPr>
          <w:rFonts w:asciiTheme="minorHAnsi" w:hAnsiTheme="minorHAnsi"/>
          <w:i/>
          <w:iCs/>
          <w:sz w:val="21"/>
          <w:szCs w:val="21"/>
          <w:lang w:val="de-AT" w:eastAsia="zh-CN" w:bidi="th-TH"/>
        </w:rPr>
        <w:t xml:space="preserve">Emporio Armani, </w:t>
      </w:r>
      <w:proofErr w:type="spellStart"/>
      <w:r w:rsidR="00995185">
        <w:rPr>
          <w:rFonts w:asciiTheme="minorHAnsi" w:hAnsiTheme="minorHAnsi"/>
          <w:i/>
          <w:iCs/>
          <w:sz w:val="21"/>
          <w:szCs w:val="21"/>
          <w:lang w:val="de-AT" w:eastAsia="zh-CN" w:bidi="th-TH"/>
        </w:rPr>
        <w:t>Seitzergasse</w:t>
      </w:r>
      <w:proofErr w:type="spellEnd"/>
      <w:r w:rsidR="00995185">
        <w:rPr>
          <w:rFonts w:asciiTheme="minorHAnsi" w:hAnsiTheme="minorHAnsi"/>
          <w:i/>
          <w:iCs/>
          <w:sz w:val="21"/>
          <w:szCs w:val="21"/>
          <w:lang w:val="de-AT" w:eastAsia="zh-CN" w:bidi="th-TH"/>
        </w:rPr>
        <w:t xml:space="preserve"> 2-4</w:t>
      </w:r>
      <w:r w:rsidRPr="00215818">
        <w:rPr>
          <w:rFonts w:asciiTheme="minorHAnsi" w:hAnsiTheme="minorHAnsi"/>
          <w:i/>
          <w:iCs/>
          <w:sz w:val="21"/>
          <w:szCs w:val="21"/>
          <w:lang w:val="de-AT" w:eastAsia="zh-CN" w:bidi="th-TH"/>
        </w:rPr>
        <w:t>, 1010 Wien, www.armani.com</w:t>
      </w:r>
    </w:p>
    <w:p w14:paraId="7980503D" w14:textId="42E38FE7" w:rsidR="007D6B31" w:rsidRPr="00252FE3" w:rsidRDefault="007D6B31" w:rsidP="006E2C9C">
      <w:pPr>
        <w:jc w:val="left"/>
        <w:rPr>
          <w:rFonts w:asciiTheme="minorHAnsi" w:hAnsiTheme="minorHAnsi" w:cstheme="minorHAnsi"/>
          <w:i/>
          <w:sz w:val="21"/>
          <w:szCs w:val="21"/>
          <w:lang w:val="de-AT" w:eastAsia="zh-CN" w:bidi="th-TH"/>
        </w:rPr>
      </w:pPr>
      <w:r w:rsidRPr="00252FE3">
        <w:rPr>
          <w:rFonts w:asciiTheme="minorHAnsi" w:hAnsiTheme="minorHAnsi" w:cstheme="minorHAnsi"/>
          <w:i/>
          <w:sz w:val="21"/>
          <w:szCs w:val="21"/>
          <w:lang w:val="de-AT" w:eastAsia="zh-CN" w:bidi="th-TH"/>
        </w:rPr>
        <w:t xml:space="preserve">Giorgio Armani, </w:t>
      </w:r>
      <w:r w:rsidR="002516C3" w:rsidRPr="00252FE3">
        <w:rPr>
          <w:rFonts w:asciiTheme="minorHAnsi" w:hAnsiTheme="minorHAnsi" w:cstheme="minorHAnsi"/>
          <w:i/>
          <w:sz w:val="21"/>
          <w:szCs w:val="21"/>
          <w:lang w:val="de-AT" w:eastAsia="zh-CN" w:bidi="th-TH"/>
        </w:rPr>
        <w:t xml:space="preserve">Tuchlauben </w:t>
      </w:r>
      <w:r w:rsidR="002516C3" w:rsidRPr="00215818">
        <w:rPr>
          <w:rFonts w:asciiTheme="minorHAnsi" w:hAnsiTheme="minorHAnsi" w:cstheme="minorHAnsi"/>
          <w:i/>
          <w:sz w:val="21"/>
          <w:szCs w:val="21"/>
          <w:lang w:val="de-AT" w:eastAsia="zh-CN" w:bidi="th-TH"/>
        </w:rPr>
        <w:t>7A</w:t>
      </w:r>
      <w:r w:rsidRPr="00252FE3">
        <w:rPr>
          <w:rFonts w:asciiTheme="minorHAnsi" w:hAnsiTheme="minorHAnsi" w:cstheme="minorHAnsi"/>
          <w:i/>
          <w:sz w:val="21"/>
          <w:szCs w:val="21"/>
          <w:lang w:val="de-AT" w:eastAsia="zh-CN" w:bidi="th-TH"/>
        </w:rPr>
        <w:t>, 1010 Wien, www.armani.com</w:t>
      </w:r>
    </w:p>
    <w:p w14:paraId="111FF96D" w14:textId="6ED19FBA" w:rsidR="002114D7" w:rsidRPr="004A2E32" w:rsidRDefault="002114D7"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Belvedere, Prinz-Eugen-Straße 27, 1030 Wien</w:t>
      </w:r>
      <w:r w:rsidR="00BF328A" w:rsidRPr="004A2E32">
        <w:rPr>
          <w:rFonts w:asciiTheme="minorHAnsi" w:hAnsiTheme="minorHAnsi" w:cstheme="minorHAnsi"/>
          <w:i/>
          <w:sz w:val="21"/>
          <w:szCs w:val="21"/>
          <w:lang w:val="de-AT" w:eastAsia="zh-CN" w:bidi="th-TH"/>
        </w:rPr>
        <w:t>, www.belvedere.at</w:t>
      </w:r>
    </w:p>
    <w:p w14:paraId="0B89F88C"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Bottega </w:t>
      </w:r>
      <w:proofErr w:type="spellStart"/>
      <w:r w:rsidRPr="004A2E32">
        <w:rPr>
          <w:rFonts w:asciiTheme="minorHAnsi" w:hAnsiTheme="minorHAnsi" w:cstheme="minorHAnsi"/>
          <w:i/>
          <w:sz w:val="21"/>
          <w:szCs w:val="21"/>
          <w:lang w:val="de-AT" w:eastAsia="zh-CN" w:bidi="th-TH"/>
        </w:rPr>
        <w:t>Veneta</w:t>
      </w:r>
      <w:proofErr w:type="spellEnd"/>
      <w:r w:rsidRPr="004A2E32">
        <w:rPr>
          <w:rFonts w:asciiTheme="minorHAnsi" w:hAnsiTheme="minorHAnsi" w:cstheme="minorHAnsi"/>
          <w:i/>
          <w:sz w:val="21"/>
          <w:szCs w:val="21"/>
          <w:lang w:val="de-AT" w:eastAsia="zh-CN" w:bidi="th-TH"/>
        </w:rPr>
        <w:t>, Tuchlauben 5, 1010 Wien, www.bottegaveneta.com</w:t>
      </w:r>
    </w:p>
    <w:p w14:paraId="30C2E3D9"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Burberry, Kohlmarkt 2, 1010 Wien, www.burberry.com</w:t>
      </w:r>
    </w:p>
    <w:p w14:paraId="3FABC257"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Cartier, Kohlmarkt 1, 1010 Wien, www.cartier.com</w:t>
      </w:r>
    </w:p>
    <w:p w14:paraId="54DC9521" w14:textId="3A5F4B26"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Chanel, Tuchlauben 1, 1010 Wien, www.chanel.com</w:t>
      </w:r>
    </w:p>
    <w:p w14:paraId="2D51F3A6" w14:textId="3D5BE5A2" w:rsidR="007D6B31" w:rsidRPr="004A2E32" w:rsidRDefault="007D6B31" w:rsidP="03F97964">
      <w:pPr>
        <w:jc w:val="left"/>
        <w:rPr>
          <w:rFonts w:asciiTheme="minorHAnsi" w:hAnsiTheme="minorHAnsi"/>
          <w:i/>
          <w:iCs/>
          <w:sz w:val="21"/>
          <w:szCs w:val="21"/>
          <w:lang w:val="de-AT" w:eastAsia="zh-CN" w:bidi="th-TH"/>
        </w:rPr>
      </w:pPr>
      <w:proofErr w:type="spellStart"/>
      <w:r w:rsidRPr="03F97964">
        <w:rPr>
          <w:rFonts w:asciiTheme="minorHAnsi" w:hAnsiTheme="minorHAnsi"/>
          <w:i/>
          <w:iCs/>
          <w:sz w:val="21"/>
          <w:szCs w:val="21"/>
          <w:lang w:val="de-AT" w:eastAsia="zh-CN" w:bidi="th-TH"/>
        </w:rPr>
        <w:t>Chegini</w:t>
      </w:r>
      <w:proofErr w:type="spellEnd"/>
      <w:r w:rsidRPr="03F97964">
        <w:rPr>
          <w:rFonts w:asciiTheme="minorHAnsi" w:hAnsiTheme="minorHAnsi"/>
          <w:i/>
          <w:iCs/>
          <w:sz w:val="21"/>
          <w:szCs w:val="21"/>
          <w:lang w:val="de-AT" w:eastAsia="zh-CN" w:bidi="th-TH"/>
        </w:rPr>
        <w:t>, Kohlmarkt 7, 1010 Wien</w:t>
      </w:r>
      <w:r w:rsidR="00634A8C" w:rsidRPr="03F97964">
        <w:rPr>
          <w:rFonts w:asciiTheme="minorHAnsi" w:hAnsiTheme="minorHAnsi"/>
          <w:i/>
          <w:iCs/>
          <w:sz w:val="21"/>
          <w:szCs w:val="21"/>
          <w:lang w:val="de-AT" w:eastAsia="zh-CN" w:bidi="th-TH"/>
        </w:rPr>
        <w:t>, http://boutique-chegini.at</w:t>
      </w:r>
    </w:p>
    <w:p w14:paraId="3BFCE6EB"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Chopard, Kohlmarkt 16, 1010 Wien, www.chopard.com</w:t>
      </w:r>
    </w:p>
    <w:p w14:paraId="429F6043" w14:textId="77777777" w:rsidR="00EB1D33" w:rsidRPr="004A2E32" w:rsidRDefault="00EB1D33"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Jimmy Choo, Tuchlauben 4, 1010 Wien, www.jimmychoo.com</w:t>
      </w:r>
    </w:p>
    <w:p w14:paraId="08A8FE32"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Brunello Cucinelli, Bognergasse 4, 1010 Wien, www.brunellocucinelli.com</w:t>
      </w:r>
    </w:p>
    <w:p w14:paraId="562C826E"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Hofzuckerbäcker Demel, Kohlmarkt 14, 1010 Wien, www.demel.at</w:t>
      </w:r>
    </w:p>
    <w:p w14:paraId="04948DA2"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Dior, Kohlmarkt 6, 1010 Wien, www.dior.com</w:t>
      </w:r>
    </w:p>
    <w:p w14:paraId="699CCF00" w14:textId="7336E936"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Dolce &amp; Gabbana, Kohlmarkt 8-10, 1010 Wien, www.dolcegabbana.</w:t>
      </w:r>
      <w:r w:rsidR="00A968F5" w:rsidRPr="004A2E32">
        <w:rPr>
          <w:rFonts w:asciiTheme="minorHAnsi" w:hAnsiTheme="minorHAnsi" w:cstheme="minorHAnsi"/>
          <w:i/>
          <w:sz w:val="21"/>
          <w:szCs w:val="21"/>
          <w:lang w:val="de-AT" w:eastAsia="zh-CN" w:bidi="th-TH"/>
        </w:rPr>
        <w:t>com</w:t>
      </w:r>
    </w:p>
    <w:p w14:paraId="3FBE1CB9" w14:textId="53A18651" w:rsidR="007D6B31"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Dorotheum, </w:t>
      </w:r>
      <w:proofErr w:type="spellStart"/>
      <w:r w:rsidRPr="004A2E32">
        <w:rPr>
          <w:rFonts w:asciiTheme="minorHAnsi" w:hAnsiTheme="minorHAnsi" w:cstheme="minorHAnsi"/>
          <w:i/>
          <w:sz w:val="21"/>
          <w:szCs w:val="21"/>
          <w:lang w:val="de-AT" w:eastAsia="zh-CN" w:bidi="th-TH"/>
        </w:rPr>
        <w:t>Dorotheergasse</w:t>
      </w:r>
      <w:proofErr w:type="spellEnd"/>
      <w:r w:rsidRPr="004A2E32">
        <w:rPr>
          <w:rFonts w:asciiTheme="minorHAnsi" w:hAnsiTheme="minorHAnsi" w:cstheme="minorHAnsi"/>
          <w:i/>
          <w:sz w:val="21"/>
          <w:szCs w:val="21"/>
          <w:lang w:val="de-AT" w:eastAsia="zh-CN" w:bidi="th-TH"/>
        </w:rPr>
        <w:t xml:space="preserve"> 17, 1010 Wien, </w:t>
      </w:r>
      <w:r w:rsidR="00CE046D" w:rsidRPr="00215818">
        <w:rPr>
          <w:rFonts w:asciiTheme="minorHAnsi" w:hAnsiTheme="minorHAnsi" w:cstheme="minorHAnsi"/>
          <w:i/>
          <w:sz w:val="21"/>
          <w:szCs w:val="21"/>
          <w:lang w:val="de-AT" w:eastAsia="zh-CN" w:bidi="th-TH"/>
        </w:rPr>
        <w:t>www.dorotheum.com</w:t>
      </w:r>
    </w:p>
    <w:p w14:paraId="07746B12" w14:textId="2D8878E1" w:rsidR="00CE046D" w:rsidRPr="004A2E32" w:rsidRDefault="00CE046D" w:rsidP="006E2C9C">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Doubek, Kochgasse 13, 1080 Wien, </w:t>
      </w:r>
      <w:r w:rsidR="00FA3141" w:rsidRPr="00FA3141">
        <w:rPr>
          <w:rFonts w:asciiTheme="minorHAnsi" w:hAnsiTheme="minorHAnsi" w:cstheme="minorHAnsi"/>
          <w:i/>
          <w:sz w:val="21"/>
          <w:szCs w:val="21"/>
          <w:lang w:val="de-AT" w:eastAsia="zh-CN" w:bidi="th-TH"/>
        </w:rPr>
        <w:t>https://restaurantdoubek.at</w:t>
      </w:r>
    </w:p>
    <w:p w14:paraId="7B60CA5B" w14:textId="651E4E3B" w:rsidR="007D6B31" w:rsidRPr="00215818" w:rsidRDefault="007D6B31" w:rsidP="00971B0E">
      <w:pPr>
        <w:jc w:val="left"/>
        <w:rPr>
          <w:rFonts w:asciiTheme="minorHAnsi" w:hAnsiTheme="minorHAnsi" w:cstheme="minorHAnsi"/>
          <w:i/>
          <w:sz w:val="21"/>
          <w:szCs w:val="21"/>
          <w:lang w:val="en-US" w:eastAsia="zh-CN" w:bidi="th-TH"/>
        </w:rPr>
      </w:pPr>
      <w:r w:rsidRPr="00215818">
        <w:rPr>
          <w:rFonts w:asciiTheme="minorHAnsi" w:hAnsiTheme="minorHAnsi" w:cstheme="minorHAnsi"/>
          <w:i/>
          <w:sz w:val="21"/>
          <w:szCs w:val="21"/>
          <w:lang w:val="en-US" w:eastAsia="zh-CN" w:bidi="th-TH"/>
        </w:rPr>
        <w:t xml:space="preserve">Edvard, </w:t>
      </w:r>
      <w:r w:rsidR="6C061101" w:rsidRPr="00215818">
        <w:rPr>
          <w:rFonts w:asciiTheme="minorHAnsi" w:hAnsiTheme="minorHAnsi" w:cstheme="minorHAnsi"/>
          <w:i/>
          <w:sz w:val="21"/>
          <w:szCs w:val="21"/>
          <w:lang w:val="en-US" w:eastAsia="zh-CN" w:bidi="th-TH"/>
        </w:rPr>
        <w:t xml:space="preserve"> Anantara Palais Hansen Vienna Hotel</w:t>
      </w:r>
      <w:r w:rsidRPr="00215818">
        <w:rPr>
          <w:rFonts w:asciiTheme="minorHAnsi" w:hAnsiTheme="minorHAnsi" w:cstheme="minorHAnsi"/>
          <w:i/>
          <w:sz w:val="21"/>
          <w:szCs w:val="21"/>
          <w:lang w:val="en-US" w:eastAsia="zh-CN" w:bidi="th-TH"/>
        </w:rPr>
        <w:t xml:space="preserve">, </w:t>
      </w:r>
      <w:proofErr w:type="spellStart"/>
      <w:r w:rsidRPr="00215818">
        <w:rPr>
          <w:rFonts w:asciiTheme="minorHAnsi" w:hAnsiTheme="minorHAnsi" w:cstheme="minorHAnsi"/>
          <w:i/>
          <w:sz w:val="21"/>
          <w:szCs w:val="21"/>
          <w:lang w:val="en-US" w:eastAsia="zh-CN" w:bidi="th-TH"/>
        </w:rPr>
        <w:t>Schottenring</w:t>
      </w:r>
      <w:proofErr w:type="spellEnd"/>
      <w:r w:rsidRPr="00215818">
        <w:rPr>
          <w:rFonts w:asciiTheme="minorHAnsi" w:hAnsiTheme="minorHAnsi" w:cstheme="minorHAnsi"/>
          <w:i/>
          <w:sz w:val="21"/>
          <w:szCs w:val="21"/>
          <w:lang w:val="en-US" w:eastAsia="zh-CN" w:bidi="th-TH"/>
        </w:rPr>
        <w:t xml:space="preserve"> 24, 1010 Wien, </w:t>
      </w:r>
      <w:r w:rsidR="00DD6D00" w:rsidRPr="00215818">
        <w:rPr>
          <w:rFonts w:asciiTheme="minorHAnsi" w:hAnsiTheme="minorHAnsi" w:cstheme="minorHAnsi"/>
          <w:i/>
          <w:sz w:val="21"/>
          <w:szCs w:val="21"/>
          <w:lang w:val="en-US" w:eastAsia="zh-CN" w:bidi="th-TH"/>
        </w:rPr>
        <w:t>www.anantara.com/de/palais-hansen-vienna</w:t>
      </w:r>
    </w:p>
    <w:p w14:paraId="4B400D81" w14:textId="0C56A2EE" w:rsidR="007D6B31"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Emis, </w:t>
      </w:r>
      <w:proofErr w:type="spellStart"/>
      <w:r w:rsidRPr="004A2E32">
        <w:rPr>
          <w:rFonts w:asciiTheme="minorHAnsi" w:hAnsiTheme="minorHAnsi" w:cstheme="minorHAnsi"/>
          <w:i/>
          <w:sz w:val="21"/>
          <w:szCs w:val="21"/>
          <w:lang w:val="de-AT" w:eastAsia="zh-CN" w:bidi="th-TH"/>
        </w:rPr>
        <w:t>Wildpretmarkt</w:t>
      </w:r>
      <w:proofErr w:type="spellEnd"/>
      <w:r w:rsidRPr="004A2E32">
        <w:rPr>
          <w:rFonts w:asciiTheme="minorHAnsi" w:hAnsiTheme="minorHAnsi" w:cstheme="minorHAnsi"/>
          <w:i/>
          <w:sz w:val="21"/>
          <w:szCs w:val="21"/>
          <w:lang w:val="de-AT" w:eastAsia="zh-CN" w:bidi="th-TH"/>
        </w:rPr>
        <w:t xml:space="preserve"> 7, 1010 Wien, </w:t>
      </w:r>
      <w:r w:rsidR="00BA4C9E" w:rsidRPr="00215818">
        <w:rPr>
          <w:rFonts w:asciiTheme="minorHAnsi" w:hAnsiTheme="minorHAnsi" w:cstheme="minorHAnsi"/>
          <w:i/>
          <w:sz w:val="21"/>
          <w:szCs w:val="21"/>
          <w:lang w:val="de-AT" w:eastAsia="zh-CN" w:bidi="th-TH"/>
        </w:rPr>
        <w:t>www.emis.at</w:t>
      </w:r>
    </w:p>
    <w:p w14:paraId="098EDE07" w14:textId="004D2983" w:rsidR="00BA4C9E" w:rsidRPr="004A2E32" w:rsidRDefault="00BA4C9E" w:rsidP="006E2C9C">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Esszimmer im Everybody’s Darling, </w:t>
      </w:r>
      <w:r w:rsidR="0092329C">
        <w:rPr>
          <w:rFonts w:asciiTheme="minorHAnsi" w:hAnsiTheme="minorHAnsi" w:cstheme="minorHAnsi"/>
          <w:i/>
          <w:sz w:val="21"/>
          <w:szCs w:val="21"/>
          <w:lang w:val="de-AT" w:eastAsia="zh-CN" w:bidi="th-TH"/>
        </w:rPr>
        <w:t xml:space="preserve">Tuchlauben 22, 1010 Wien, </w:t>
      </w:r>
      <w:r w:rsidR="0092329C" w:rsidRPr="0092329C">
        <w:rPr>
          <w:rFonts w:asciiTheme="minorHAnsi" w:hAnsiTheme="minorHAnsi" w:cstheme="minorHAnsi"/>
          <w:i/>
          <w:sz w:val="21"/>
          <w:szCs w:val="21"/>
          <w:lang w:val="de-AT" w:eastAsia="zh-CN" w:bidi="th-TH"/>
        </w:rPr>
        <w:t>https://everybodysdarling.at/esszimmer</w:t>
      </w:r>
    </w:p>
    <w:p w14:paraId="4D3C8553"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Etro, Tuchlauben 5, 1010 Wien, www.etro.com</w:t>
      </w:r>
    </w:p>
    <w:p w14:paraId="111E495F" w14:textId="77777777" w:rsidR="00EB1D33" w:rsidRPr="004A2E32" w:rsidRDefault="00EB1D33" w:rsidP="006E2C9C">
      <w:pPr>
        <w:jc w:val="left"/>
        <w:rPr>
          <w:rFonts w:asciiTheme="minorHAnsi" w:hAnsiTheme="minorHAnsi" w:cstheme="minorHAnsi"/>
          <w:i/>
          <w:sz w:val="21"/>
          <w:szCs w:val="21"/>
          <w:lang w:val="de-AT"/>
        </w:rPr>
      </w:pPr>
      <w:r w:rsidRPr="004A2E32">
        <w:rPr>
          <w:rFonts w:asciiTheme="minorHAnsi" w:hAnsiTheme="minorHAnsi" w:cstheme="minorHAnsi"/>
          <w:i/>
          <w:sz w:val="21"/>
          <w:szCs w:val="21"/>
          <w:lang w:val="de-AT"/>
        </w:rPr>
        <w:t>Fendi, Kohlmarkt 5, 1010 Wien, www.fendi.com</w:t>
      </w:r>
    </w:p>
    <w:p w14:paraId="3FFF6A31"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Salvatore Ferragamo, Kohlmarkt 7, 1010 Wien, www.ferragamo.com</w:t>
      </w:r>
    </w:p>
    <w:p w14:paraId="44999F1C"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Konstantin Filippou, </w:t>
      </w:r>
      <w:proofErr w:type="spellStart"/>
      <w:r w:rsidRPr="004A2E32">
        <w:rPr>
          <w:rFonts w:asciiTheme="minorHAnsi" w:hAnsiTheme="minorHAnsi" w:cstheme="minorHAnsi"/>
          <w:i/>
          <w:sz w:val="21"/>
          <w:szCs w:val="21"/>
          <w:lang w:val="de-AT" w:eastAsia="zh-CN" w:bidi="th-TH"/>
        </w:rPr>
        <w:t>Dominikanerbastei</w:t>
      </w:r>
      <w:proofErr w:type="spellEnd"/>
      <w:r w:rsidRPr="004A2E32">
        <w:rPr>
          <w:rFonts w:asciiTheme="minorHAnsi" w:hAnsiTheme="minorHAnsi" w:cstheme="minorHAnsi"/>
          <w:i/>
          <w:sz w:val="21"/>
          <w:szCs w:val="21"/>
          <w:lang w:val="de-AT" w:eastAsia="zh-CN" w:bidi="th-TH"/>
        </w:rPr>
        <w:t xml:space="preserve"> 17, 1010 Wien, www.konstantinfilippou.com</w:t>
      </w:r>
    </w:p>
    <w:p w14:paraId="5479CFAF" w14:textId="77777777" w:rsidR="007D6B31" w:rsidRPr="004A2E32" w:rsidRDefault="007D6B31"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Firis</w:t>
      </w:r>
      <w:proofErr w:type="spellEnd"/>
      <w:r w:rsidRPr="004A2E32">
        <w:rPr>
          <w:rFonts w:asciiTheme="minorHAnsi" w:hAnsiTheme="minorHAnsi" w:cstheme="minorHAnsi"/>
          <w:i/>
          <w:sz w:val="21"/>
          <w:szCs w:val="21"/>
          <w:lang w:val="de-AT" w:eastAsia="zh-CN" w:bidi="th-TH"/>
        </w:rPr>
        <w:t>, Bauernmarkt 9, 1010 Wien, www.firis.at</w:t>
      </w:r>
    </w:p>
    <w:p w14:paraId="7A04063E" w14:textId="1C9DC045"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Goldenes Quartier, Tuchlauben 3-7, Bognergasse, </w:t>
      </w:r>
      <w:proofErr w:type="spellStart"/>
      <w:r w:rsidRPr="004A2E32">
        <w:rPr>
          <w:rFonts w:asciiTheme="minorHAnsi" w:hAnsiTheme="minorHAnsi" w:cstheme="minorHAnsi"/>
          <w:i/>
          <w:sz w:val="21"/>
          <w:szCs w:val="21"/>
          <w:lang w:val="de-AT" w:eastAsia="zh-CN" w:bidi="th-TH"/>
        </w:rPr>
        <w:t>Seitzergasse</w:t>
      </w:r>
      <w:proofErr w:type="spellEnd"/>
      <w:r w:rsidRPr="004A2E32">
        <w:rPr>
          <w:rFonts w:asciiTheme="minorHAnsi" w:hAnsiTheme="minorHAnsi" w:cstheme="minorHAnsi"/>
          <w:i/>
          <w:sz w:val="21"/>
          <w:szCs w:val="21"/>
          <w:lang w:val="de-AT" w:eastAsia="zh-CN" w:bidi="th-TH"/>
        </w:rPr>
        <w:t>, Am Hof, 1010 Wien, www.goldenesquartier.</w:t>
      </w:r>
      <w:r w:rsidR="00E90CF7" w:rsidRPr="004A2E32">
        <w:rPr>
          <w:rFonts w:asciiTheme="minorHAnsi" w:hAnsiTheme="minorHAnsi" w:cstheme="minorHAnsi"/>
          <w:i/>
          <w:sz w:val="21"/>
          <w:szCs w:val="21"/>
          <w:lang w:val="de-AT" w:eastAsia="zh-CN" w:bidi="th-TH"/>
        </w:rPr>
        <w:t>com</w:t>
      </w:r>
    </w:p>
    <w:p w14:paraId="0770707D"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Gucci, Kohlmarkt 5, 1010 Wien, www.gucci.com</w:t>
      </w:r>
    </w:p>
    <w:p w14:paraId="7F98178A" w14:textId="2ECDB13D" w:rsidR="007D6B31"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The Guesthouse, Führichgasse 10, 1010 Wien, </w:t>
      </w:r>
      <w:r w:rsidR="003169A0" w:rsidRPr="00215818">
        <w:rPr>
          <w:rFonts w:asciiTheme="minorHAnsi" w:hAnsiTheme="minorHAnsi" w:cstheme="minorHAnsi"/>
          <w:i/>
          <w:sz w:val="21"/>
          <w:szCs w:val="21"/>
          <w:lang w:val="de-AT" w:eastAsia="zh-CN" w:bidi="th-TH"/>
        </w:rPr>
        <w:t>www.theguesthouse.at</w:t>
      </w:r>
    </w:p>
    <w:p w14:paraId="6CA375E3" w14:textId="5D7CAA4F" w:rsidR="003169A0" w:rsidRPr="004A2E32" w:rsidRDefault="003169A0" w:rsidP="006E2C9C">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Herzig, </w:t>
      </w:r>
      <w:r w:rsidR="000A53F3">
        <w:rPr>
          <w:rFonts w:asciiTheme="minorHAnsi" w:hAnsiTheme="minorHAnsi" w:cstheme="minorHAnsi"/>
          <w:i/>
          <w:sz w:val="21"/>
          <w:szCs w:val="21"/>
          <w:lang w:val="de-AT" w:eastAsia="zh-CN" w:bidi="th-TH"/>
        </w:rPr>
        <w:t xml:space="preserve">Schanzstraße 14, 1150 Wien, </w:t>
      </w:r>
      <w:r w:rsidR="000A53F3" w:rsidRPr="000A53F3">
        <w:rPr>
          <w:rFonts w:asciiTheme="minorHAnsi" w:hAnsiTheme="minorHAnsi" w:cstheme="minorHAnsi"/>
          <w:i/>
          <w:sz w:val="21"/>
          <w:szCs w:val="21"/>
          <w:lang w:val="de-AT" w:eastAsia="zh-CN" w:bidi="th-TH"/>
        </w:rPr>
        <w:t>www.restaurant-herzig.at</w:t>
      </w:r>
    </w:p>
    <w:p w14:paraId="08CC08D0" w14:textId="28F3F179"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R. Horns, Stephansplatz 3, </w:t>
      </w:r>
      <w:proofErr w:type="spellStart"/>
      <w:r w:rsidRPr="004A2E32">
        <w:rPr>
          <w:rFonts w:asciiTheme="minorHAnsi" w:hAnsiTheme="minorHAnsi" w:cstheme="minorHAnsi"/>
          <w:i/>
          <w:sz w:val="21"/>
          <w:szCs w:val="21"/>
          <w:lang w:val="de-AT" w:eastAsia="zh-CN" w:bidi="th-TH"/>
        </w:rPr>
        <w:t>Bräunerstraße</w:t>
      </w:r>
      <w:proofErr w:type="spellEnd"/>
      <w:r w:rsidRPr="004A2E32">
        <w:rPr>
          <w:rFonts w:asciiTheme="minorHAnsi" w:hAnsiTheme="minorHAnsi" w:cstheme="minorHAnsi"/>
          <w:i/>
          <w:sz w:val="21"/>
          <w:szCs w:val="21"/>
          <w:lang w:val="de-AT" w:eastAsia="zh-CN" w:bidi="th-TH"/>
        </w:rPr>
        <w:t xml:space="preserve"> 7, Mahlerstraße 5, </w:t>
      </w:r>
      <w:r w:rsidR="000E747F" w:rsidRPr="004A2E32">
        <w:rPr>
          <w:rFonts w:asciiTheme="minorHAnsi" w:hAnsiTheme="minorHAnsi" w:cstheme="minorHAnsi"/>
          <w:i/>
          <w:sz w:val="21"/>
          <w:szCs w:val="21"/>
          <w:lang w:val="de-AT" w:eastAsia="zh-CN" w:bidi="th-TH"/>
        </w:rPr>
        <w:t xml:space="preserve">Herrengasse 6-8, </w:t>
      </w:r>
      <w:r w:rsidRPr="004A2E32">
        <w:rPr>
          <w:rFonts w:asciiTheme="minorHAnsi" w:hAnsiTheme="minorHAnsi" w:cstheme="minorHAnsi"/>
          <w:i/>
          <w:sz w:val="21"/>
          <w:szCs w:val="21"/>
          <w:lang w:val="de-AT" w:eastAsia="zh-CN" w:bidi="th-TH"/>
        </w:rPr>
        <w:t>1010 Wien, www.rhorns.com</w:t>
      </w:r>
    </w:p>
    <w:p w14:paraId="167ADAD2" w14:textId="56AC15CF" w:rsidR="007D6B31" w:rsidRPr="004A2E32" w:rsidRDefault="007D6B31" w:rsidP="0FA4FA93">
      <w:pPr>
        <w:jc w:val="left"/>
        <w:rPr>
          <w:rFonts w:asciiTheme="minorHAnsi" w:hAnsiTheme="minorHAnsi"/>
          <w:i/>
          <w:iCs/>
          <w:sz w:val="21"/>
          <w:szCs w:val="21"/>
          <w:lang w:val="de-AT" w:eastAsia="zh-CN" w:bidi="th-TH"/>
        </w:rPr>
      </w:pPr>
      <w:r w:rsidRPr="004A2E32">
        <w:rPr>
          <w:rFonts w:asciiTheme="minorHAnsi" w:hAnsiTheme="minorHAnsi"/>
          <w:i/>
          <w:iCs/>
          <w:sz w:val="21"/>
          <w:szCs w:val="21"/>
          <w:lang w:val="de-AT" w:eastAsia="zh-CN" w:bidi="th-TH"/>
        </w:rPr>
        <w:t xml:space="preserve">Hermès, </w:t>
      </w:r>
      <w:r w:rsidR="00963AF0">
        <w:rPr>
          <w:rFonts w:asciiTheme="minorHAnsi" w:hAnsiTheme="minorHAnsi"/>
          <w:i/>
          <w:iCs/>
          <w:sz w:val="21"/>
          <w:szCs w:val="21"/>
          <w:lang w:val="de-AT" w:eastAsia="zh-CN" w:bidi="th-TH"/>
        </w:rPr>
        <w:t>Graben 22</w:t>
      </w:r>
      <w:r w:rsidRPr="004A2E32">
        <w:rPr>
          <w:rFonts w:asciiTheme="minorHAnsi" w:hAnsiTheme="minorHAnsi"/>
          <w:i/>
          <w:iCs/>
          <w:sz w:val="21"/>
          <w:szCs w:val="21"/>
          <w:lang w:val="de-AT" w:eastAsia="zh-CN" w:bidi="th-TH"/>
        </w:rPr>
        <w:t>, 1010 Wien, www.hermes.com</w:t>
      </w:r>
    </w:p>
    <w:p w14:paraId="02297A2B" w14:textId="4983280D"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Imperial, Kärntner Ring 16, 1010 Wien, www.imperialvienna.com</w:t>
      </w:r>
    </w:p>
    <w:p w14:paraId="1E03A455" w14:textId="77777777" w:rsidR="007D6B31" w:rsidRPr="004A2E32" w:rsidRDefault="007D6B31"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Kiton</w:t>
      </w:r>
      <w:proofErr w:type="spellEnd"/>
      <w:r w:rsidRPr="004A2E32">
        <w:rPr>
          <w:rFonts w:asciiTheme="minorHAnsi" w:hAnsiTheme="minorHAnsi" w:cstheme="minorHAnsi"/>
          <w:i/>
          <w:sz w:val="21"/>
          <w:szCs w:val="21"/>
          <w:lang w:val="de-AT" w:eastAsia="zh-CN" w:bidi="th-TH"/>
        </w:rPr>
        <w:t xml:space="preserve">, </w:t>
      </w:r>
      <w:proofErr w:type="spellStart"/>
      <w:r w:rsidRPr="004A2E32">
        <w:rPr>
          <w:rFonts w:asciiTheme="minorHAnsi" w:hAnsiTheme="minorHAnsi" w:cstheme="minorHAnsi"/>
          <w:i/>
          <w:sz w:val="21"/>
          <w:szCs w:val="21"/>
          <w:lang w:val="de-AT" w:eastAsia="zh-CN" w:bidi="th-TH"/>
        </w:rPr>
        <w:t>Seitzergasse</w:t>
      </w:r>
      <w:proofErr w:type="spellEnd"/>
      <w:r w:rsidRPr="004A2E32">
        <w:rPr>
          <w:rFonts w:asciiTheme="minorHAnsi" w:hAnsiTheme="minorHAnsi" w:cstheme="minorHAnsi"/>
          <w:i/>
          <w:sz w:val="21"/>
          <w:szCs w:val="21"/>
          <w:lang w:val="de-AT" w:eastAsia="zh-CN" w:bidi="th-TH"/>
        </w:rPr>
        <w:t xml:space="preserve"> 1-3, 1010 Wien, www.kiton.it</w:t>
      </w:r>
    </w:p>
    <w:p w14:paraId="0CC40446" w14:textId="77777777" w:rsidR="007D6B31" w:rsidRPr="004A2E32" w:rsidRDefault="007D6B31"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Knize</w:t>
      </w:r>
      <w:proofErr w:type="spellEnd"/>
      <w:r w:rsidRPr="004A2E32">
        <w:rPr>
          <w:rFonts w:asciiTheme="minorHAnsi" w:hAnsiTheme="minorHAnsi" w:cstheme="minorHAnsi"/>
          <w:i/>
          <w:sz w:val="21"/>
          <w:szCs w:val="21"/>
          <w:lang w:val="de-AT" w:eastAsia="zh-CN" w:bidi="th-TH"/>
        </w:rPr>
        <w:t xml:space="preserve"> &amp; Comp., Graben 13, 1010 Wien, www.knize.at</w:t>
      </w:r>
    </w:p>
    <w:p w14:paraId="56E4ACE2"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 E. Köchert, Neuer Markt 15, 1010 Wien, www.koechert.com</w:t>
      </w:r>
    </w:p>
    <w:p w14:paraId="3F299351" w14:textId="77777777" w:rsidR="00F85194" w:rsidRPr="004A2E32" w:rsidRDefault="00F85194" w:rsidP="006E2C9C">
      <w:pPr>
        <w:jc w:val="left"/>
        <w:rPr>
          <w:rFonts w:asciiTheme="minorHAnsi" w:hAnsiTheme="minorHAnsi" w:cstheme="minorHAnsi"/>
          <w:i/>
          <w:sz w:val="21"/>
          <w:szCs w:val="21"/>
          <w:lang w:val="de-AT"/>
        </w:rPr>
      </w:pPr>
      <w:r w:rsidRPr="004A2E32">
        <w:rPr>
          <w:rFonts w:asciiTheme="minorHAnsi" w:hAnsiTheme="minorHAnsi" w:cstheme="minorHAnsi"/>
          <w:i/>
          <w:sz w:val="21"/>
          <w:szCs w:val="21"/>
          <w:lang w:val="de-AT"/>
        </w:rPr>
        <w:t xml:space="preserve">Michael </w:t>
      </w:r>
      <w:proofErr w:type="spellStart"/>
      <w:r w:rsidRPr="004A2E32">
        <w:rPr>
          <w:rFonts w:asciiTheme="minorHAnsi" w:hAnsiTheme="minorHAnsi" w:cstheme="minorHAnsi"/>
          <w:i/>
          <w:sz w:val="21"/>
          <w:szCs w:val="21"/>
          <w:lang w:val="de-AT"/>
        </w:rPr>
        <w:t>Kors</w:t>
      </w:r>
      <w:proofErr w:type="spellEnd"/>
      <w:r w:rsidRPr="004A2E32">
        <w:rPr>
          <w:rFonts w:asciiTheme="minorHAnsi" w:hAnsiTheme="minorHAnsi" w:cstheme="minorHAnsi"/>
          <w:i/>
          <w:sz w:val="21"/>
          <w:szCs w:val="21"/>
          <w:lang w:val="de-AT"/>
        </w:rPr>
        <w:t>, Kohlmarkt 8-10, 1010 Wien, www.michaelkors.com</w:t>
      </w:r>
    </w:p>
    <w:p w14:paraId="757A5119" w14:textId="77777777" w:rsidR="00C80F5F" w:rsidRPr="004A2E32" w:rsidRDefault="00C80F5F"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Kunsthistorisches Museum Wien, Maria-Theresien-Platz, 1010 Wien, www.khm.at</w:t>
      </w:r>
    </w:p>
    <w:p w14:paraId="3F588B28" w14:textId="77777777" w:rsidR="00215235" w:rsidRPr="004A2E32" w:rsidRDefault="00215235" w:rsidP="006E2C9C">
      <w:pPr>
        <w:jc w:val="left"/>
        <w:rPr>
          <w:rFonts w:asciiTheme="minorHAnsi" w:hAnsiTheme="minorHAnsi" w:cstheme="minorHAnsi"/>
          <w:i/>
          <w:sz w:val="21"/>
          <w:szCs w:val="21"/>
          <w:lang w:val="de-AT"/>
        </w:rPr>
      </w:pPr>
      <w:r w:rsidRPr="004A2E32">
        <w:rPr>
          <w:rFonts w:asciiTheme="minorHAnsi" w:hAnsiTheme="minorHAnsi" w:cstheme="minorHAnsi"/>
          <w:i/>
          <w:sz w:val="21"/>
          <w:szCs w:val="21"/>
          <w:lang w:val="de-AT"/>
        </w:rPr>
        <w:t>Christian Louboutin, Tuchlauben 12, 1010 Wien, eu.christianlouboutin.com</w:t>
      </w:r>
    </w:p>
    <w:p w14:paraId="39057101" w14:textId="0977432B" w:rsidR="00F85194" w:rsidRPr="004A2E32" w:rsidRDefault="00F85194" w:rsidP="006E2C9C">
      <w:pPr>
        <w:jc w:val="left"/>
        <w:rPr>
          <w:rFonts w:asciiTheme="minorHAnsi" w:hAnsiTheme="minorHAnsi" w:cstheme="minorHAnsi"/>
          <w:i/>
          <w:sz w:val="21"/>
          <w:szCs w:val="21"/>
          <w:lang w:val="de-AT"/>
        </w:rPr>
      </w:pPr>
      <w:r w:rsidRPr="004A2E32">
        <w:rPr>
          <w:rFonts w:asciiTheme="minorHAnsi" w:hAnsiTheme="minorHAnsi" w:cstheme="minorHAnsi"/>
          <w:i/>
          <w:sz w:val="21"/>
          <w:szCs w:val="21"/>
          <w:lang w:val="de-AT"/>
        </w:rPr>
        <w:t>Karl Lagerfeld, Kohlmarkt 11, 1010 Wien, www.karl.com</w:t>
      </w:r>
    </w:p>
    <w:p w14:paraId="69120B71" w14:textId="1B937285" w:rsidR="00F85194" w:rsidRPr="004A2E32" w:rsidRDefault="00F85194" w:rsidP="006E2C9C">
      <w:pPr>
        <w:jc w:val="left"/>
        <w:rPr>
          <w:rFonts w:asciiTheme="minorHAnsi" w:hAnsiTheme="minorHAnsi" w:cstheme="minorHAnsi"/>
          <w:i/>
          <w:sz w:val="21"/>
          <w:szCs w:val="21"/>
          <w:lang w:val="de-AT"/>
        </w:rPr>
      </w:pPr>
      <w:proofErr w:type="spellStart"/>
      <w:r w:rsidRPr="004A2E32">
        <w:rPr>
          <w:rFonts w:asciiTheme="minorHAnsi" w:hAnsiTheme="minorHAnsi" w:cstheme="minorHAnsi"/>
          <w:i/>
          <w:sz w:val="21"/>
          <w:szCs w:val="21"/>
          <w:lang w:val="de-AT"/>
        </w:rPr>
        <w:lastRenderedPageBreak/>
        <w:t>Lederleitner</w:t>
      </w:r>
      <w:proofErr w:type="spellEnd"/>
      <w:r w:rsidRPr="004A2E32">
        <w:rPr>
          <w:rFonts w:asciiTheme="minorHAnsi" w:hAnsiTheme="minorHAnsi" w:cstheme="minorHAnsi"/>
          <w:i/>
          <w:sz w:val="21"/>
          <w:szCs w:val="21"/>
          <w:lang w:val="de-AT"/>
        </w:rPr>
        <w:t xml:space="preserve"> Home, Tuchlauben 7a, 1010 Wien, www.lederleitner.at</w:t>
      </w:r>
    </w:p>
    <w:p w14:paraId="019AA1E7" w14:textId="77777777" w:rsidR="008A194B" w:rsidRPr="004A2E32" w:rsidRDefault="007D6B31" w:rsidP="006E2C9C">
      <w:pPr>
        <w:jc w:val="left"/>
        <w:rPr>
          <w:rFonts w:asciiTheme="minorHAnsi" w:hAnsiTheme="minorHAnsi"/>
          <w:i/>
          <w:iCs/>
          <w:sz w:val="21"/>
          <w:szCs w:val="21"/>
          <w:lang w:val="de-AT" w:eastAsia="zh-CN" w:bidi="th-TH"/>
        </w:rPr>
      </w:pPr>
      <w:r w:rsidRPr="004A2E32">
        <w:rPr>
          <w:rFonts w:asciiTheme="minorHAnsi" w:hAnsiTheme="minorHAnsi"/>
          <w:i/>
          <w:iCs/>
          <w:sz w:val="21"/>
          <w:szCs w:val="21"/>
          <w:lang w:val="de-AT" w:eastAsia="zh-CN" w:bidi="th-TH"/>
        </w:rPr>
        <w:t xml:space="preserve">Liska, Graben 12 + Hoher Markt 8, 1010 Wien, </w:t>
      </w:r>
      <w:r w:rsidR="008A194B" w:rsidRPr="004A2E32">
        <w:rPr>
          <w:rFonts w:asciiTheme="minorHAnsi" w:hAnsiTheme="minorHAnsi"/>
          <w:i/>
          <w:iCs/>
          <w:sz w:val="21"/>
          <w:szCs w:val="21"/>
          <w:lang w:val="de-AT" w:eastAsia="zh-CN" w:bidi="th-TH"/>
        </w:rPr>
        <w:t xml:space="preserve">www.liskafashion.com </w:t>
      </w:r>
    </w:p>
    <w:p w14:paraId="596515D9" w14:textId="5571962A"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J. &amp; L. </w:t>
      </w:r>
      <w:proofErr w:type="spellStart"/>
      <w:r w:rsidRPr="004A2E32">
        <w:rPr>
          <w:rFonts w:asciiTheme="minorHAnsi" w:hAnsiTheme="minorHAnsi" w:cstheme="minorHAnsi"/>
          <w:i/>
          <w:sz w:val="21"/>
          <w:szCs w:val="21"/>
          <w:lang w:val="de-AT" w:eastAsia="zh-CN" w:bidi="th-TH"/>
        </w:rPr>
        <w:t>Lobmeyr</w:t>
      </w:r>
      <w:proofErr w:type="spellEnd"/>
      <w:r w:rsidRPr="004A2E32">
        <w:rPr>
          <w:rFonts w:asciiTheme="minorHAnsi" w:hAnsiTheme="minorHAnsi" w:cstheme="minorHAnsi"/>
          <w:i/>
          <w:sz w:val="21"/>
          <w:szCs w:val="21"/>
          <w:lang w:val="de-AT" w:eastAsia="zh-CN" w:bidi="th-TH"/>
        </w:rPr>
        <w:t>, Kärntner Straße 26, 1010 Wien, www.lobmeyr.at</w:t>
      </w:r>
    </w:p>
    <w:p w14:paraId="321DFF0A"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Michel Mayer, Singerstraße 7, 1010 Wien, www.michelmayer.at</w:t>
      </w:r>
    </w:p>
    <w:p w14:paraId="43CDDE33"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Alexander McQueen, Tuchlauben 7A, 1010 Wien, www.alexandermcqueen.com</w:t>
      </w:r>
    </w:p>
    <w:p w14:paraId="4BD233E0"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Meinl am Graben, Graben 19, 1010 Wien, www.meinlamgraben.at</w:t>
      </w:r>
    </w:p>
    <w:p w14:paraId="25BE200C"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Miu </w:t>
      </w:r>
      <w:proofErr w:type="spellStart"/>
      <w:r w:rsidRPr="004A2E32">
        <w:rPr>
          <w:rFonts w:asciiTheme="minorHAnsi" w:hAnsiTheme="minorHAnsi" w:cstheme="minorHAnsi"/>
          <w:i/>
          <w:sz w:val="21"/>
          <w:szCs w:val="21"/>
          <w:lang w:val="de-AT" w:eastAsia="zh-CN" w:bidi="th-TH"/>
        </w:rPr>
        <w:t>Miu</w:t>
      </w:r>
      <w:proofErr w:type="spellEnd"/>
      <w:r w:rsidRPr="004A2E32">
        <w:rPr>
          <w:rFonts w:asciiTheme="minorHAnsi" w:hAnsiTheme="minorHAnsi" w:cstheme="minorHAnsi"/>
          <w:i/>
          <w:sz w:val="21"/>
          <w:szCs w:val="21"/>
          <w:lang w:val="de-AT" w:eastAsia="zh-CN" w:bidi="th-TH"/>
        </w:rPr>
        <w:t>, Tuchlauben 7, 1010 Wien, www.miumiu.com</w:t>
      </w:r>
    </w:p>
    <w:p w14:paraId="09E03B6A"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Mraz &amp; Sohn, Wallensteinstraße 59, 1200 Wien, www.mraz-sohn.at</w:t>
      </w:r>
    </w:p>
    <w:p w14:paraId="7A53F6D2"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Mühlbauer Hutmanufaktur, Seilergasse 10, 1010 Wien, www.muehlbauer.at</w:t>
      </w:r>
    </w:p>
    <w:p w14:paraId="5A15DE12"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Palais Coburg Residenz, </w:t>
      </w:r>
      <w:proofErr w:type="spellStart"/>
      <w:r w:rsidRPr="004A2E32">
        <w:rPr>
          <w:rFonts w:asciiTheme="minorHAnsi" w:hAnsiTheme="minorHAnsi" w:cstheme="minorHAnsi"/>
          <w:i/>
          <w:sz w:val="21"/>
          <w:szCs w:val="21"/>
          <w:lang w:val="de-AT" w:eastAsia="zh-CN" w:bidi="th-TH"/>
        </w:rPr>
        <w:t>Coburgbastei</w:t>
      </w:r>
      <w:proofErr w:type="spellEnd"/>
      <w:r w:rsidRPr="004A2E32">
        <w:rPr>
          <w:rFonts w:asciiTheme="minorHAnsi" w:hAnsiTheme="minorHAnsi" w:cstheme="minorHAnsi"/>
          <w:i/>
          <w:sz w:val="21"/>
          <w:szCs w:val="21"/>
          <w:lang w:val="de-AT" w:eastAsia="zh-CN" w:bidi="th-TH"/>
        </w:rPr>
        <w:t xml:space="preserve"> 4, 1010 Wien, www.palais-coburg.com</w:t>
      </w:r>
    </w:p>
    <w:p w14:paraId="4355057C" w14:textId="075A2882"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Park Hyatt Vienna, Am Hof 2, 1010 Wien, www.hyatt.com</w:t>
      </w:r>
    </w:p>
    <w:p w14:paraId="7CB620C3" w14:textId="77777777" w:rsidR="007D6B31" w:rsidRPr="004A2E32" w:rsidRDefault="007D6B31" w:rsidP="006E2C9C">
      <w:pPr>
        <w:jc w:val="left"/>
        <w:rPr>
          <w:rFonts w:asciiTheme="minorHAnsi" w:hAnsiTheme="minorHAnsi" w:cstheme="minorHAnsi"/>
          <w:i/>
          <w:sz w:val="21"/>
          <w:szCs w:val="21"/>
          <w:lang w:val="it-IT" w:eastAsia="zh-CN" w:bidi="th-TH"/>
        </w:rPr>
      </w:pPr>
      <w:r w:rsidRPr="004A2E32">
        <w:rPr>
          <w:rFonts w:asciiTheme="minorHAnsi" w:hAnsiTheme="minorHAnsi" w:cstheme="minorHAnsi"/>
          <w:i/>
          <w:sz w:val="21"/>
          <w:szCs w:val="21"/>
          <w:lang w:val="it-IT" w:eastAsia="zh-CN" w:bidi="th-TH"/>
        </w:rPr>
        <w:t xml:space="preserve">Pomellato, </w:t>
      </w:r>
      <w:proofErr w:type="spellStart"/>
      <w:r w:rsidRPr="004A2E32">
        <w:rPr>
          <w:rFonts w:asciiTheme="minorHAnsi" w:hAnsiTheme="minorHAnsi" w:cstheme="minorHAnsi"/>
          <w:i/>
          <w:sz w:val="21"/>
          <w:szCs w:val="21"/>
          <w:lang w:val="it-IT" w:eastAsia="zh-CN" w:bidi="th-TH"/>
        </w:rPr>
        <w:t>Tuchlauben</w:t>
      </w:r>
      <w:proofErr w:type="spellEnd"/>
      <w:r w:rsidRPr="004A2E32">
        <w:rPr>
          <w:rFonts w:asciiTheme="minorHAnsi" w:hAnsiTheme="minorHAnsi" w:cstheme="minorHAnsi"/>
          <w:i/>
          <w:sz w:val="21"/>
          <w:szCs w:val="21"/>
          <w:lang w:val="it-IT" w:eastAsia="zh-CN" w:bidi="th-TH"/>
        </w:rPr>
        <w:t xml:space="preserve"> 7a, 1010 Wien, www.pomellato.com</w:t>
      </w:r>
    </w:p>
    <w:p w14:paraId="7213E58D"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Prada, Bognergasse 4, 1010 Wien, www.prada.com</w:t>
      </w:r>
    </w:p>
    <w:p w14:paraId="66210CE9" w14:textId="77777777" w:rsidR="003E062E" w:rsidRPr="004A2E32" w:rsidRDefault="003E062E"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Pramerl</w:t>
      </w:r>
      <w:proofErr w:type="spellEnd"/>
      <w:r w:rsidRPr="004A2E32">
        <w:rPr>
          <w:rFonts w:asciiTheme="minorHAnsi" w:hAnsiTheme="minorHAnsi" w:cstheme="minorHAnsi"/>
          <w:i/>
          <w:sz w:val="21"/>
          <w:szCs w:val="21"/>
          <w:lang w:val="de-AT" w:eastAsia="zh-CN" w:bidi="th-TH"/>
        </w:rPr>
        <w:t xml:space="preserve"> &amp; the Wolf, </w:t>
      </w:r>
      <w:proofErr w:type="spellStart"/>
      <w:r w:rsidRPr="004A2E32">
        <w:rPr>
          <w:rFonts w:asciiTheme="minorHAnsi" w:hAnsiTheme="minorHAnsi" w:cstheme="minorHAnsi"/>
          <w:i/>
          <w:sz w:val="21"/>
          <w:szCs w:val="21"/>
          <w:lang w:val="de-AT" w:eastAsia="zh-CN" w:bidi="th-TH"/>
        </w:rPr>
        <w:t>Pramergasse</w:t>
      </w:r>
      <w:proofErr w:type="spellEnd"/>
      <w:r w:rsidRPr="004A2E32">
        <w:rPr>
          <w:rFonts w:asciiTheme="minorHAnsi" w:hAnsiTheme="minorHAnsi" w:cstheme="minorHAnsi"/>
          <w:i/>
          <w:sz w:val="21"/>
          <w:szCs w:val="21"/>
          <w:lang w:val="de-AT" w:eastAsia="zh-CN" w:bidi="th-TH"/>
        </w:rPr>
        <w:t xml:space="preserve"> 21, 1090 Wien, pramerlandthewolf.com</w:t>
      </w:r>
    </w:p>
    <w:p w14:paraId="005A5739" w14:textId="10FA1C6C"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Ludwig Reiter, </w:t>
      </w:r>
      <w:proofErr w:type="spellStart"/>
      <w:r w:rsidRPr="004A2E32">
        <w:rPr>
          <w:rFonts w:asciiTheme="minorHAnsi" w:hAnsiTheme="minorHAnsi" w:cstheme="minorHAnsi"/>
          <w:i/>
          <w:sz w:val="21"/>
          <w:szCs w:val="21"/>
          <w:lang w:val="de-AT" w:eastAsia="zh-CN" w:bidi="th-TH"/>
        </w:rPr>
        <w:t>Mölkersteig</w:t>
      </w:r>
      <w:proofErr w:type="spellEnd"/>
      <w:r w:rsidRPr="004A2E32">
        <w:rPr>
          <w:rFonts w:asciiTheme="minorHAnsi" w:hAnsiTheme="minorHAnsi" w:cstheme="minorHAnsi"/>
          <w:i/>
          <w:sz w:val="21"/>
          <w:szCs w:val="21"/>
          <w:lang w:val="de-AT" w:eastAsia="zh-CN" w:bidi="th-TH"/>
        </w:rPr>
        <w:t xml:space="preserve"> 1, Führichgasse 6, 1010 Wien, www.ludwig-reiter.com</w:t>
      </w:r>
    </w:p>
    <w:p w14:paraId="7D8A1654" w14:textId="35A83CA4"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The Ritz-Carlton Vienna, Schubertring 5-7, 1010 Wien, www.ritzcarlton.com/vienna</w:t>
      </w:r>
    </w:p>
    <w:p w14:paraId="71CB88F4" w14:textId="6A99A9A0" w:rsidR="00337CC1" w:rsidRPr="00215818" w:rsidRDefault="00337CC1" w:rsidP="00337CC1">
      <w:pPr>
        <w:jc w:val="left"/>
        <w:rPr>
          <w:rFonts w:asciiTheme="minorHAnsi" w:hAnsiTheme="minorHAnsi" w:cstheme="minorHAnsi"/>
          <w:i/>
          <w:sz w:val="21"/>
          <w:szCs w:val="21"/>
          <w:lang w:val="de-AT" w:eastAsia="zh-CN" w:bidi="th-TH"/>
        </w:rPr>
      </w:pPr>
      <w:r w:rsidRPr="00215818">
        <w:rPr>
          <w:rFonts w:asciiTheme="minorHAnsi" w:hAnsiTheme="minorHAnsi" w:cstheme="minorHAnsi"/>
          <w:i/>
          <w:sz w:val="21"/>
          <w:szCs w:val="21"/>
          <w:lang w:val="de-AT" w:eastAsia="zh-CN" w:bidi="th-TH"/>
        </w:rPr>
        <w:t xml:space="preserve">Rosewood Vienna, Petersplatz 7, 1010 </w:t>
      </w:r>
      <w:r w:rsidR="00134BF4" w:rsidRPr="00215818">
        <w:rPr>
          <w:rFonts w:asciiTheme="minorHAnsi" w:hAnsiTheme="minorHAnsi" w:cstheme="minorHAnsi"/>
          <w:i/>
          <w:sz w:val="21"/>
          <w:szCs w:val="21"/>
          <w:lang w:val="de-AT" w:eastAsia="zh-CN" w:bidi="th-TH"/>
        </w:rPr>
        <w:t>Wien</w:t>
      </w:r>
      <w:r w:rsidRPr="00215818">
        <w:rPr>
          <w:rFonts w:asciiTheme="minorHAnsi" w:hAnsiTheme="minorHAnsi" w:cstheme="minorHAnsi"/>
          <w:i/>
          <w:sz w:val="21"/>
          <w:szCs w:val="21"/>
          <w:lang w:val="de-AT" w:eastAsia="zh-CN" w:bidi="th-TH"/>
        </w:rPr>
        <w:t>, www.rosewoodhotels.com</w:t>
      </w:r>
    </w:p>
    <w:p w14:paraId="358784FC" w14:textId="35935FB6" w:rsidR="007D6B31" w:rsidRPr="004A2E32" w:rsidRDefault="007D6B31" w:rsidP="00337CC1">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Sacher Wien, </w:t>
      </w:r>
      <w:proofErr w:type="spellStart"/>
      <w:r w:rsidRPr="004A2E32">
        <w:rPr>
          <w:rFonts w:asciiTheme="minorHAnsi" w:hAnsiTheme="minorHAnsi" w:cstheme="minorHAnsi"/>
          <w:i/>
          <w:sz w:val="21"/>
          <w:szCs w:val="21"/>
          <w:lang w:val="de-AT" w:eastAsia="zh-CN" w:bidi="th-TH"/>
        </w:rPr>
        <w:t>Philharmonikerstraße</w:t>
      </w:r>
      <w:proofErr w:type="spellEnd"/>
      <w:r w:rsidRPr="004A2E32">
        <w:rPr>
          <w:rFonts w:asciiTheme="minorHAnsi" w:hAnsiTheme="minorHAnsi" w:cstheme="minorHAnsi"/>
          <w:i/>
          <w:sz w:val="21"/>
          <w:szCs w:val="21"/>
          <w:lang w:val="de-AT" w:eastAsia="zh-CN" w:bidi="th-TH"/>
        </w:rPr>
        <w:t xml:space="preserve"> 4, 1010 Wien, www.sacher.com</w:t>
      </w:r>
    </w:p>
    <w:p w14:paraId="2B0583C0" w14:textId="33BED74E" w:rsidR="007D6B31" w:rsidRPr="00215818" w:rsidRDefault="007D6B31" w:rsidP="006E2C9C">
      <w:pPr>
        <w:jc w:val="left"/>
        <w:rPr>
          <w:rFonts w:asciiTheme="minorHAnsi" w:hAnsiTheme="minorHAnsi" w:cstheme="minorHAnsi"/>
          <w:i/>
          <w:sz w:val="21"/>
          <w:szCs w:val="21"/>
          <w:lang w:val="de-AT" w:eastAsia="zh-CN" w:bidi="th-TH"/>
        </w:rPr>
      </w:pPr>
      <w:r w:rsidRPr="00215818">
        <w:rPr>
          <w:rFonts w:asciiTheme="minorHAnsi" w:hAnsiTheme="minorHAnsi" w:cstheme="minorHAnsi"/>
          <w:i/>
          <w:sz w:val="21"/>
          <w:szCs w:val="21"/>
          <w:lang w:val="de-AT" w:eastAsia="zh-CN" w:bidi="th-TH"/>
        </w:rPr>
        <w:t xml:space="preserve">Saint Laurent Paris, </w:t>
      </w:r>
      <w:r w:rsidR="00CA53CB" w:rsidRPr="00215818">
        <w:rPr>
          <w:rFonts w:asciiTheme="minorHAnsi" w:hAnsiTheme="minorHAnsi" w:cstheme="minorHAnsi"/>
          <w:i/>
          <w:sz w:val="21"/>
          <w:szCs w:val="21"/>
          <w:lang w:val="de-AT" w:eastAsia="zh-CN" w:bidi="th-TH"/>
        </w:rPr>
        <w:t>Graben 17</w:t>
      </w:r>
      <w:r w:rsidRPr="00215818">
        <w:rPr>
          <w:rFonts w:asciiTheme="minorHAnsi" w:hAnsiTheme="minorHAnsi" w:cstheme="minorHAnsi"/>
          <w:i/>
          <w:sz w:val="21"/>
          <w:szCs w:val="21"/>
          <w:lang w:val="de-AT" w:eastAsia="zh-CN" w:bidi="th-TH"/>
        </w:rPr>
        <w:t>, 1010 Wien, www.ysl.com</w:t>
      </w:r>
    </w:p>
    <w:p w14:paraId="35911B71" w14:textId="36663623" w:rsidR="00215235" w:rsidRPr="004A2E32" w:rsidRDefault="00215235"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Rimowa</w:t>
      </w:r>
      <w:proofErr w:type="spellEnd"/>
      <w:r w:rsidRPr="004A2E32">
        <w:rPr>
          <w:rFonts w:asciiTheme="minorHAnsi" w:hAnsiTheme="minorHAnsi" w:cstheme="minorHAnsi"/>
          <w:i/>
          <w:sz w:val="21"/>
          <w:szCs w:val="21"/>
          <w:lang w:val="de-AT" w:eastAsia="zh-CN" w:bidi="th-TH"/>
        </w:rPr>
        <w:t xml:space="preserve">, </w:t>
      </w:r>
      <w:proofErr w:type="spellStart"/>
      <w:r w:rsidRPr="004A2E32">
        <w:rPr>
          <w:rFonts w:asciiTheme="minorHAnsi" w:hAnsiTheme="minorHAnsi" w:cstheme="minorHAnsi"/>
          <w:i/>
          <w:sz w:val="21"/>
          <w:szCs w:val="21"/>
          <w:lang w:val="de-AT" w:eastAsia="zh-CN" w:bidi="th-TH"/>
        </w:rPr>
        <w:t>Seitzergasse</w:t>
      </w:r>
      <w:proofErr w:type="spellEnd"/>
      <w:r w:rsidRPr="004A2E32">
        <w:rPr>
          <w:rFonts w:asciiTheme="minorHAnsi" w:hAnsiTheme="minorHAnsi" w:cstheme="minorHAnsi"/>
          <w:i/>
          <w:sz w:val="21"/>
          <w:szCs w:val="21"/>
          <w:lang w:val="de-AT" w:eastAsia="zh-CN" w:bidi="th-TH"/>
        </w:rPr>
        <w:t xml:space="preserve"> 2-4, 1010 Wien</w:t>
      </w:r>
      <w:r w:rsidRPr="004A2E32">
        <w:rPr>
          <w:rFonts w:asciiTheme="minorHAnsi" w:hAnsiTheme="minorHAnsi" w:cstheme="minorHAnsi"/>
          <w:i/>
          <w:color w:val="auto"/>
          <w:sz w:val="21"/>
          <w:szCs w:val="21"/>
          <w:lang w:val="de-AT" w:eastAsia="zh-CN" w:bidi="th-TH"/>
        </w:rPr>
        <w:t xml:space="preserve">, </w:t>
      </w:r>
      <w:r w:rsidRPr="004A2E32">
        <w:rPr>
          <w:rStyle w:val="Hyperlink"/>
          <w:rFonts w:asciiTheme="minorHAnsi" w:hAnsiTheme="minorHAnsi"/>
          <w:i/>
          <w:color w:val="auto"/>
          <w:sz w:val="21"/>
          <w:u w:val="none"/>
        </w:rPr>
        <w:t>www.rimowa</w:t>
      </w:r>
      <w:r w:rsidR="00277ED6" w:rsidRPr="004A2E32">
        <w:rPr>
          <w:rStyle w:val="Hyperlink"/>
          <w:rFonts w:asciiTheme="minorHAnsi" w:hAnsiTheme="minorHAnsi"/>
          <w:i/>
          <w:color w:val="auto"/>
          <w:sz w:val="21"/>
          <w:u w:val="none"/>
        </w:rPr>
        <w:t>.</w:t>
      </w:r>
      <w:proofErr w:type="spellStart"/>
      <w:r w:rsidRPr="004A2E32">
        <w:rPr>
          <w:rFonts w:asciiTheme="minorHAnsi" w:hAnsiTheme="minorHAnsi" w:cstheme="minorHAnsi"/>
          <w:i/>
          <w:sz w:val="21"/>
          <w:szCs w:val="21"/>
          <w:lang w:val="de-AT" w:eastAsia="zh-CN" w:bidi="th-TH"/>
        </w:rPr>
        <w:t>com</w:t>
      </w:r>
      <w:proofErr w:type="spellEnd"/>
    </w:p>
    <w:p w14:paraId="3B578281" w14:textId="5EFC8F5B" w:rsidR="007D6B31" w:rsidRPr="004A2E32" w:rsidRDefault="007D6B31" w:rsidP="161383AD">
      <w:pPr>
        <w:jc w:val="left"/>
        <w:rPr>
          <w:rFonts w:asciiTheme="minorHAnsi" w:hAnsiTheme="minorHAnsi"/>
          <w:i/>
          <w:iCs/>
          <w:sz w:val="21"/>
          <w:szCs w:val="21"/>
          <w:lang w:val="de-AT" w:eastAsia="zh-CN" w:bidi="th-TH"/>
        </w:rPr>
      </w:pPr>
      <w:r w:rsidRPr="004A2E32">
        <w:rPr>
          <w:rFonts w:asciiTheme="minorHAnsi" w:hAnsiTheme="minorHAnsi"/>
          <w:i/>
          <w:iCs/>
          <w:sz w:val="21"/>
          <w:szCs w:val="21"/>
          <w:lang w:val="de-AT" w:eastAsia="zh-CN" w:bidi="th-TH"/>
        </w:rPr>
        <w:t xml:space="preserve">Scheer, </w:t>
      </w:r>
      <w:proofErr w:type="spellStart"/>
      <w:r w:rsidRPr="004A2E32">
        <w:rPr>
          <w:rFonts w:asciiTheme="minorHAnsi" w:hAnsiTheme="minorHAnsi"/>
          <w:i/>
          <w:iCs/>
          <w:sz w:val="21"/>
          <w:szCs w:val="21"/>
          <w:lang w:val="de-AT" w:eastAsia="zh-CN" w:bidi="th-TH"/>
        </w:rPr>
        <w:t>Bräunerstraße</w:t>
      </w:r>
      <w:proofErr w:type="spellEnd"/>
      <w:r w:rsidRPr="004A2E32">
        <w:rPr>
          <w:rFonts w:asciiTheme="minorHAnsi" w:hAnsiTheme="minorHAnsi"/>
          <w:i/>
          <w:iCs/>
          <w:sz w:val="21"/>
          <w:szCs w:val="21"/>
          <w:lang w:val="de-AT" w:eastAsia="zh-CN" w:bidi="th-TH"/>
        </w:rPr>
        <w:t xml:space="preserve"> 4, 1010 Wien, www.scheer.at</w:t>
      </w:r>
    </w:p>
    <w:p w14:paraId="273665A2" w14:textId="77777777" w:rsidR="007D6B31" w:rsidRPr="004A2E32" w:rsidRDefault="007D6B31"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Schella</w:t>
      </w:r>
      <w:proofErr w:type="spellEnd"/>
      <w:r w:rsidRPr="004A2E32">
        <w:rPr>
          <w:rFonts w:asciiTheme="minorHAnsi" w:hAnsiTheme="minorHAnsi" w:cstheme="minorHAnsi"/>
          <w:i/>
          <w:sz w:val="21"/>
          <w:szCs w:val="21"/>
          <w:lang w:val="de-AT" w:eastAsia="zh-CN" w:bidi="th-TH"/>
        </w:rPr>
        <w:t xml:space="preserve"> Kann, Spiegelgasse 15, 1010 Wien, www.schellakann.com</w:t>
      </w:r>
    </w:p>
    <w:p w14:paraId="6CE5B85D" w14:textId="2D325645"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Schloss Schönbrunn</w:t>
      </w:r>
      <w:r w:rsidR="00135EA8" w:rsidRPr="004A2E32">
        <w:rPr>
          <w:rFonts w:asciiTheme="minorHAnsi" w:hAnsiTheme="minorHAnsi" w:cstheme="minorHAnsi"/>
          <w:i/>
          <w:sz w:val="21"/>
          <w:szCs w:val="21"/>
          <w:lang w:val="de-AT" w:eastAsia="zh-CN" w:bidi="th-TH"/>
        </w:rPr>
        <w:t xml:space="preserve"> Grand </w:t>
      </w:r>
      <w:r w:rsidRPr="004A2E32">
        <w:rPr>
          <w:rFonts w:asciiTheme="minorHAnsi" w:hAnsiTheme="minorHAnsi" w:cstheme="minorHAnsi"/>
          <w:i/>
          <w:sz w:val="21"/>
          <w:szCs w:val="21"/>
          <w:lang w:val="de-AT" w:eastAsia="zh-CN" w:bidi="th-TH"/>
        </w:rPr>
        <w:t>Suite, Schloss Schönbrunn, 1130 Wien, www.thesuite.at</w:t>
      </w:r>
    </w:p>
    <w:p w14:paraId="512D0ECD"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Silvio Nickol Gourmet-Restaurant Palais Coburg, </w:t>
      </w:r>
      <w:proofErr w:type="spellStart"/>
      <w:r w:rsidRPr="004A2E32">
        <w:rPr>
          <w:rFonts w:asciiTheme="minorHAnsi" w:hAnsiTheme="minorHAnsi" w:cstheme="minorHAnsi"/>
          <w:i/>
          <w:sz w:val="21"/>
          <w:szCs w:val="21"/>
          <w:lang w:val="de-AT" w:eastAsia="zh-CN" w:bidi="th-TH"/>
        </w:rPr>
        <w:t>Coburgbastei</w:t>
      </w:r>
      <w:proofErr w:type="spellEnd"/>
      <w:r w:rsidRPr="004A2E32">
        <w:rPr>
          <w:rFonts w:asciiTheme="minorHAnsi" w:hAnsiTheme="minorHAnsi" w:cstheme="minorHAnsi"/>
          <w:i/>
          <w:sz w:val="21"/>
          <w:szCs w:val="21"/>
          <w:lang w:val="de-AT" w:eastAsia="zh-CN" w:bidi="th-TH"/>
        </w:rPr>
        <w:t xml:space="preserve"> 4, 1010 Wien, www.palais-coburg.com</w:t>
      </w:r>
    </w:p>
    <w:p w14:paraId="5466BB7D" w14:textId="3A07E762"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Steirereck, Am Heumarkt 2a, 1030 Wien, www.steirereck.at</w:t>
      </w:r>
    </w:p>
    <w:p w14:paraId="04339E54"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Swarovski Wien, Kärntner Straße 24, 1010 Wien, vienna.swarovski.com</w:t>
      </w:r>
    </w:p>
    <w:p w14:paraId="4B4DAFEB" w14:textId="78E67759"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Tian, </w:t>
      </w:r>
      <w:proofErr w:type="spellStart"/>
      <w:r w:rsidRPr="004A2E32">
        <w:rPr>
          <w:rFonts w:asciiTheme="minorHAnsi" w:hAnsiTheme="minorHAnsi" w:cstheme="minorHAnsi"/>
          <w:i/>
          <w:sz w:val="21"/>
          <w:szCs w:val="21"/>
          <w:lang w:val="de-AT" w:eastAsia="zh-CN" w:bidi="th-TH"/>
        </w:rPr>
        <w:t>Himmelpfortgasse</w:t>
      </w:r>
      <w:proofErr w:type="spellEnd"/>
      <w:r w:rsidRPr="004A2E32">
        <w:rPr>
          <w:rFonts w:asciiTheme="minorHAnsi" w:hAnsiTheme="minorHAnsi" w:cstheme="minorHAnsi"/>
          <w:i/>
          <w:sz w:val="21"/>
          <w:szCs w:val="21"/>
          <w:lang w:val="de-AT" w:eastAsia="zh-CN" w:bidi="th-TH"/>
        </w:rPr>
        <w:t xml:space="preserve"> 23, 1010 Wien, www.tian-</w:t>
      </w:r>
      <w:r w:rsidR="005F3EC1" w:rsidRPr="004A2E32">
        <w:rPr>
          <w:rFonts w:asciiTheme="minorHAnsi" w:hAnsiTheme="minorHAnsi" w:cstheme="minorHAnsi"/>
          <w:i/>
          <w:sz w:val="21"/>
          <w:szCs w:val="21"/>
          <w:lang w:val="de-AT" w:eastAsia="zh-CN" w:bidi="th-TH"/>
        </w:rPr>
        <w:t>restaurant</w:t>
      </w:r>
      <w:r w:rsidRPr="004A2E32">
        <w:rPr>
          <w:rFonts w:asciiTheme="minorHAnsi" w:hAnsiTheme="minorHAnsi" w:cstheme="minorHAnsi"/>
          <w:i/>
          <w:sz w:val="21"/>
          <w:szCs w:val="21"/>
          <w:lang w:val="de-AT" w:eastAsia="zh-CN" w:bidi="th-TH"/>
        </w:rPr>
        <w:t>.com</w:t>
      </w:r>
    </w:p>
    <w:p w14:paraId="7E629512" w14:textId="6AE5D016"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Tiffany &amp; Co, Kohlmarkt 8-10, 1010 Wien, www.tiffany.</w:t>
      </w:r>
      <w:r w:rsidR="00A968F5" w:rsidRPr="004A2E32">
        <w:rPr>
          <w:rFonts w:asciiTheme="minorHAnsi" w:hAnsiTheme="minorHAnsi" w:cstheme="minorHAnsi"/>
          <w:i/>
          <w:sz w:val="21"/>
          <w:szCs w:val="21"/>
          <w:lang w:val="de-AT" w:eastAsia="zh-CN" w:bidi="th-TH"/>
        </w:rPr>
        <w:t>at</w:t>
      </w:r>
    </w:p>
    <w:p w14:paraId="1EE7C98D" w14:textId="7E13D69E" w:rsidR="008518EE" w:rsidRPr="004A2E32" w:rsidRDefault="008518EE" w:rsidP="006E2C9C">
      <w:pPr>
        <w:jc w:val="left"/>
        <w:rPr>
          <w:rFonts w:asciiTheme="minorHAnsi" w:hAnsiTheme="minorHAnsi" w:cstheme="minorHAnsi"/>
          <w:i/>
          <w:color w:val="auto"/>
          <w:sz w:val="21"/>
          <w:szCs w:val="21"/>
          <w:lang w:val="de-AT" w:eastAsia="zh-CN" w:bidi="th-TH"/>
        </w:rPr>
      </w:pPr>
      <w:proofErr w:type="spellStart"/>
      <w:r w:rsidRPr="004A2E32">
        <w:rPr>
          <w:rFonts w:asciiTheme="minorHAnsi" w:hAnsiTheme="minorHAnsi" w:cstheme="minorHAnsi"/>
          <w:i/>
          <w:color w:val="auto"/>
          <w:sz w:val="21"/>
          <w:szCs w:val="21"/>
          <w:lang w:val="de-AT" w:eastAsia="zh-CN" w:bidi="th-TH"/>
        </w:rPr>
        <w:t>Tod’s</w:t>
      </w:r>
      <w:proofErr w:type="spellEnd"/>
      <w:r w:rsidRPr="004A2E32">
        <w:rPr>
          <w:rFonts w:asciiTheme="minorHAnsi" w:hAnsiTheme="minorHAnsi" w:cstheme="minorHAnsi"/>
          <w:i/>
          <w:color w:val="auto"/>
          <w:sz w:val="21"/>
          <w:szCs w:val="21"/>
          <w:lang w:val="de-AT" w:eastAsia="zh-CN" w:bidi="th-TH"/>
        </w:rPr>
        <w:t>, Graben 17, 1010 Wien, www.tods.com</w:t>
      </w:r>
    </w:p>
    <w:p w14:paraId="733DCB5B" w14:textId="77777777"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Valentino, Tuchlauben 5, 1010 Wien, www.valentino.com</w:t>
      </w:r>
    </w:p>
    <w:p w14:paraId="305DB542" w14:textId="2928B5C7" w:rsidR="00A57F3B" w:rsidRPr="004A2E32" w:rsidRDefault="00A57F3B" w:rsidP="006E2C9C">
      <w:pPr>
        <w:jc w:val="left"/>
        <w:rPr>
          <w:rFonts w:asciiTheme="minorHAnsi" w:hAnsiTheme="minorHAnsi" w:cstheme="minorHAnsi"/>
          <w:i/>
          <w:sz w:val="21"/>
          <w:szCs w:val="21"/>
          <w:lang w:val="de-AT" w:eastAsia="zh-CN" w:bidi="th-TH"/>
        </w:rPr>
      </w:pPr>
      <w:proofErr w:type="spellStart"/>
      <w:r w:rsidRPr="004A2E32">
        <w:rPr>
          <w:rFonts w:asciiTheme="minorHAnsi" w:hAnsiTheme="minorHAnsi" w:cstheme="minorHAnsi"/>
          <w:i/>
          <w:sz w:val="21"/>
          <w:szCs w:val="21"/>
          <w:lang w:val="de-AT" w:eastAsia="zh-CN" w:bidi="th-TH"/>
        </w:rPr>
        <w:t>viennacontemporary</w:t>
      </w:r>
      <w:proofErr w:type="spellEnd"/>
      <w:r w:rsidRPr="004A2E32">
        <w:rPr>
          <w:rFonts w:asciiTheme="minorHAnsi" w:hAnsiTheme="minorHAnsi" w:cstheme="minorHAnsi"/>
          <w:i/>
          <w:sz w:val="21"/>
          <w:szCs w:val="21"/>
          <w:lang w:val="de-AT" w:eastAsia="zh-CN" w:bidi="th-TH"/>
        </w:rPr>
        <w:t>, www.viennacontemporary.at</w:t>
      </w:r>
    </w:p>
    <w:p w14:paraId="75C42865" w14:textId="0508CCAA" w:rsidR="007D6B31" w:rsidRPr="004A2E32"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Louis Vuitton, </w:t>
      </w:r>
      <w:r w:rsidR="00BE46C1">
        <w:rPr>
          <w:rFonts w:asciiTheme="minorHAnsi" w:hAnsiTheme="minorHAnsi" w:cstheme="minorHAnsi"/>
          <w:i/>
          <w:sz w:val="21"/>
          <w:szCs w:val="21"/>
          <w:lang w:val="de-AT" w:eastAsia="zh-CN" w:bidi="th-TH"/>
        </w:rPr>
        <w:t>Graben 20</w:t>
      </w:r>
      <w:r w:rsidRPr="004A2E32">
        <w:rPr>
          <w:rFonts w:asciiTheme="minorHAnsi" w:hAnsiTheme="minorHAnsi" w:cstheme="minorHAnsi"/>
          <w:i/>
          <w:sz w:val="21"/>
          <w:szCs w:val="21"/>
          <w:lang w:val="de-AT" w:eastAsia="zh-CN" w:bidi="th-TH"/>
        </w:rPr>
        <w:t>, 1010 Wien, www.louisvuitton.com</w:t>
      </w:r>
    </w:p>
    <w:p w14:paraId="632B2D33" w14:textId="3DA03C0C" w:rsidR="00A57F3B" w:rsidRPr="00215818" w:rsidRDefault="00A57F3B" w:rsidP="234A8EFC">
      <w:pPr>
        <w:jc w:val="left"/>
        <w:rPr>
          <w:rFonts w:asciiTheme="minorHAnsi" w:hAnsiTheme="minorHAnsi"/>
          <w:i/>
          <w:iCs/>
          <w:sz w:val="21"/>
          <w:szCs w:val="21"/>
          <w:lang w:val="de-AT" w:eastAsia="zh-CN" w:bidi="th-TH"/>
        </w:rPr>
      </w:pPr>
      <w:proofErr w:type="spellStart"/>
      <w:r w:rsidRPr="00215818">
        <w:rPr>
          <w:rFonts w:asciiTheme="minorHAnsi" w:hAnsiTheme="minorHAnsi"/>
          <w:i/>
          <w:iCs/>
          <w:sz w:val="21"/>
          <w:szCs w:val="21"/>
          <w:lang w:val="de-AT" w:eastAsia="zh-CN" w:bidi="th-TH"/>
        </w:rPr>
        <w:t>WestLicht</w:t>
      </w:r>
      <w:proofErr w:type="spellEnd"/>
      <w:r w:rsidRPr="00215818">
        <w:rPr>
          <w:rFonts w:asciiTheme="minorHAnsi" w:hAnsiTheme="minorHAnsi"/>
          <w:i/>
          <w:iCs/>
          <w:sz w:val="21"/>
          <w:szCs w:val="21"/>
          <w:lang w:val="de-AT" w:eastAsia="zh-CN" w:bidi="th-TH"/>
        </w:rPr>
        <w:t xml:space="preserve"> </w:t>
      </w:r>
      <w:proofErr w:type="spellStart"/>
      <w:r w:rsidRPr="00215818">
        <w:rPr>
          <w:rFonts w:asciiTheme="minorHAnsi" w:hAnsiTheme="minorHAnsi"/>
          <w:i/>
          <w:iCs/>
          <w:sz w:val="21"/>
          <w:szCs w:val="21"/>
          <w:lang w:val="de-AT" w:eastAsia="zh-CN" w:bidi="th-TH"/>
        </w:rPr>
        <w:t>Photo</w:t>
      </w:r>
      <w:proofErr w:type="spellEnd"/>
      <w:r w:rsidRPr="00215818">
        <w:rPr>
          <w:rFonts w:asciiTheme="minorHAnsi" w:hAnsiTheme="minorHAnsi"/>
          <w:i/>
          <w:iCs/>
          <w:sz w:val="21"/>
          <w:szCs w:val="21"/>
          <w:lang w:val="de-AT" w:eastAsia="zh-CN" w:bidi="th-TH"/>
        </w:rPr>
        <w:t xml:space="preserve"> </w:t>
      </w:r>
      <w:proofErr w:type="spellStart"/>
      <w:r w:rsidRPr="00215818">
        <w:rPr>
          <w:rFonts w:asciiTheme="minorHAnsi" w:hAnsiTheme="minorHAnsi"/>
          <w:i/>
          <w:iCs/>
          <w:sz w:val="21"/>
          <w:szCs w:val="21"/>
          <w:lang w:val="de-AT" w:eastAsia="zh-CN" w:bidi="th-TH"/>
        </w:rPr>
        <w:t>Auction</w:t>
      </w:r>
      <w:proofErr w:type="spellEnd"/>
      <w:r w:rsidRPr="00215818">
        <w:rPr>
          <w:rFonts w:asciiTheme="minorHAnsi" w:hAnsiTheme="minorHAnsi"/>
          <w:i/>
          <w:iCs/>
          <w:sz w:val="21"/>
          <w:szCs w:val="21"/>
          <w:lang w:val="de-AT" w:eastAsia="zh-CN" w:bidi="th-TH"/>
        </w:rPr>
        <w:t>, www.westlicht-auction.com</w:t>
      </w:r>
    </w:p>
    <w:p w14:paraId="41AD400A" w14:textId="61B0DC8E" w:rsidR="004C7FE7" w:rsidRPr="004A2E32" w:rsidRDefault="004C7FE7"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Wiener Sängerknaben</w:t>
      </w:r>
      <w:r w:rsidR="00827680" w:rsidRPr="004A2E32">
        <w:rPr>
          <w:rFonts w:asciiTheme="minorHAnsi" w:hAnsiTheme="minorHAnsi" w:cstheme="minorHAnsi"/>
          <w:i/>
          <w:sz w:val="21"/>
          <w:szCs w:val="21"/>
          <w:lang w:val="de-AT" w:eastAsia="zh-CN" w:bidi="th-TH"/>
        </w:rPr>
        <w:t>, www.wienersaengerknaben.at</w:t>
      </w:r>
    </w:p>
    <w:p w14:paraId="2D32F8A1" w14:textId="5812422D" w:rsidR="007D6B31" w:rsidRDefault="007D6B31" w:rsidP="006E2C9C">
      <w:pPr>
        <w:jc w:val="left"/>
        <w:rPr>
          <w:rFonts w:asciiTheme="minorHAnsi" w:hAnsiTheme="minorHAnsi" w:cstheme="minorHAnsi"/>
          <w:i/>
          <w:sz w:val="21"/>
          <w:szCs w:val="21"/>
          <w:lang w:val="de-AT" w:eastAsia="zh-CN" w:bidi="th-TH"/>
        </w:rPr>
      </w:pPr>
      <w:r w:rsidRPr="004A2E32">
        <w:rPr>
          <w:rFonts w:asciiTheme="minorHAnsi" w:hAnsiTheme="minorHAnsi" w:cstheme="minorHAnsi"/>
          <w:i/>
          <w:sz w:val="21"/>
          <w:szCs w:val="21"/>
          <w:lang w:val="de-AT" w:eastAsia="zh-CN" w:bidi="th-TH"/>
        </w:rPr>
        <w:t xml:space="preserve">Wiener Silber </w:t>
      </w:r>
      <w:proofErr w:type="spellStart"/>
      <w:r w:rsidRPr="004A2E32">
        <w:rPr>
          <w:rFonts w:asciiTheme="minorHAnsi" w:hAnsiTheme="minorHAnsi" w:cstheme="minorHAnsi"/>
          <w:i/>
          <w:sz w:val="21"/>
          <w:szCs w:val="21"/>
          <w:lang w:val="de-AT" w:eastAsia="zh-CN" w:bidi="th-TH"/>
        </w:rPr>
        <w:t>Manufactur</w:t>
      </w:r>
      <w:proofErr w:type="spellEnd"/>
      <w:r w:rsidRPr="004A2E32">
        <w:rPr>
          <w:rFonts w:asciiTheme="minorHAnsi" w:hAnsiTheme="minorHAnsi" w:cstheme="minorHAnsi"/>
          <w:i/>
          <w:sz w:val="21"/>
          <w:szCs w:val="21"/>
          <w:lang w:val="de-AT" w:eastAsia="zh-CN" w:bidi="th-TH"/>
        </w:rPr>
        <w:t xml:space="preserve">, Spiegelgasse 14, 1010 Wien, </w:t>
      </w:r>
      <w:r w:rsidR="00E175EF" w:rsidRPr="00215818">
        <w:rPr>
          <w:rFonts w:asciiTheme="minorHAnsi" w:hAnsiTheme="minorHAnsi" w:cstheme="minorHAnsi"/>
          <w:i/>
          <w:sz w:val="21"/>
          <w:szCs w:val="21"/>
          <w:lang w:val="de-AT" w:eastAsia="zh-CN" w:bidi="th-TH"/>
        </w:rPr>
        <w:t>www.wienersilbermanufactur.com</w:t>
      </w:r>
    </w:p>
    <w:p w14:paraId="1934E471" w14:textId="37EC1775" w:rsidR="00E175EF" w:rsidRDefault="00E175EF" w:rsidP="006E2C9C">
      <w:pPr>
        <w:jc w:val="left"/>
        <w:rPr>
          <w:rFonts w:asciiTheme="minorHAnsi" w:hAnsiTheme="minorHAnsi" w:cstheme="minorHAnsi"/>
          <w:i/>
          <w:sz w:val="21"/>
          <w:szCs w:val="21"/>
          <w:lang w:val="de-AT" w:eastAsia="zh-CN" w:bidi="th-TH"/>
        </w:rPr>
      </w:pPr>
      <w:r>
        <w:rPr>
          <w:rFonts w:asciiTheme="minorHAnsi" w:hAnsiTheme="minorHAnsi" w:cstheme="minorHAnsi"/>
          <w:i/>
          <w:sz w:val="21"/>
          <w:szCs w:val="21"/>
          <w:lang w:val="de-AT" w:eastAsia="zh-CN" w:bidi="th-TH"/>
        </w:rPr>
        <w:t xml:space="preserve">Z’SOM, </w:t>
      </w:r>
      <w:proofErr w:type="spellStart"/>
      <w:r w:rsidR="008E6B44">
        <w:rPr>
          <w:rFonts w:asciiTheme="minorHAnsi" w:hAnsiTheme="minorHAnsi" w:cstheme="minorHAnsi"/>
          <w:i/>
          <w:sz w:val="21"/>
          <w:szCs w:val="21"/>
          <w:lang w:val="de-AT" w:eastAsia="zh-CN" w:bidi="th-TH"/>
        </w:rPr>
        <w:t>Gußhausstraße</w:t>
      </w:r>
      <w:proofErr w:type="spellEnd"/>
      <w:r w:rsidR="008E6B44">
        <w:rPr>
          <w:rFonts w:asciiTheme="minorHAnsi" w:hAnsiTheme="minorHAnsi" w:cstheme="minorHAnsi"/>
          <w:i/>
          <w:sz w:val="21"/>
          <w:szCs w:val="21"/>
          <w:lang w:val="de-AT" w:eastAsia="zh-CN" w:bidi="th-TH"/>
        </w:rPr>
        <w:t xml:space="preserve"> 12, 1040 Wien, </w:t>
      </w:r>
      <w:r w:rsidR="00EC4B90" w:rsidRPr="00215818">
        <w:rPr>
          <w:rFonts w:asciiTheme="minorHAnsi" w:hAnsiTheme="minorHAnsi" w:cstheme="minorHAnsi"/>
          <w:i/>
          <w:sz w:val="21"/>
          <w:szCs w:val="21"/>
          <w:lang w:val="de-AT" w:eastAsia="zh-CN" w:bidi="th-TH"/>
        </w:rPr>
        <w:t>https://zsom-restaurant.at</w:t>
      </w:r>
    </w:p>
    <w:p w14:paraId="7017661F" w14:textId="77777777" w:rsidR="00EC4B90" w:rsidRPr="004A2E32" w:rsidRDefault="00EC4B90" w:rsidP="006E2C9C">
      <w:pPr>
        <w:jc w:val="left"/>
        <w:rPr>
          <w:rFonts w:asciiTheme="minorHAnsi" w:hAnsiTheme="minorHAnsi" w:cstheme="minorHAnsi"/>
          <w:i/>
          <w:sz w:val="21"/>
          <w:szCs w:val="21"/>
          <w:lang w:val="de-AT" w:eastAsia="zh-CN" w:bidi="th-TH"/>
        </w:rPr>
      </w:pPr>
    </w:p>
    <w:p w14:paraId="0B5F4E68" w14:textId="7A110CFE" w:rsidR="007D6B31" w:rsidRPr="004A2E32" w:rsidRDefault="005C264F" w:rsidP="007D6B31">
      <w:pPr>
        <w:pStyle w:val="berschrift3"/>
        <w:numPr>
          <w:ilvl w:val="0"/>
          <w:numId w:val="0"/>
        </w:numPr>
        <w:rPr>
          <w:rFonts w:asciiTheme="minorHAnsi" w:eastAsia="SimSun" w:hAnsiTheme="minorHAnsi" w:cstheme="minorHAnsi"/>
          <w:sz w:val="21"/>
          <w:szCs w:val="21"/>
          <w:lang w:val="de-AT" w:eastAsia="zh-CN" w:bidi="th-TH"/>
        </w:rPr>
      </w:pPr>
      <w:r w:rsidRPr="004A2E32">
        <w:rPr>
          <w:rFonts w:asciiTheme="minorHAnsi" w:eastAsia="SimSun" w:hAnsiTheme="minorHAnsi" w:cstheme="minorHAnsi"/>
          <w:sz w:val="21"/>
          <w:szCs w:val="21"/>
          <w:lang w:val="de-AT" w:eastAsia="zh-CN" w:bidi="th-TH"/>
        </w:rPr>
        <w:t>www.wien.info</w:t>
      </w:r>
    </w:p>
    <w:p w14:paraId="6F7F0CB3" w14:textId="35814A6A" w:rsidR="007D6B31" w:rsidRPr="004A2E32" w:rsidRDefault="007D6B31" w:rsidP="00C80F5F">
      <w:pPr>
        <w:pStyle w:val="berschrift3"/>
        <w:numPr>
          <w:ilvl w:val="0"/>
          <w:numId w:val="0"/>
        </w:numPr>
        <w:jc w:val="both"/>
        <w:rPr>
          <w:rFonts w:asciiTheme="minorHAnsi" w:eastAsia="SimSun" w:hAnsiTheme="minorHAnsi" w:cstheme="minorHAnsi"/>
          <w:sz w:val="21"/>
          <w:szCs w:val="21"/>
          <w:lang w:val="de-AT" w:eastAsia="zh-CN" w:bidi="th-TH"/>
        </w:rPr>
      </w:pPr>
      <w:r w:rsidRPr="004A2E32">
        <w:rPr>
          <w:rFonts w:asciiTheme="minorHAnsi" w:eastAsia="SimSun" w:hAnsiTheme="minorHAnsi" w:cstheme="minorHAnsi"/>
          <w:sz w:val="21"/>
          <w:szCs w:val="21"/>
          <w:lang w:val="de-AT" w:eastAsia="zh-CN" w:bidi="th-TH"/>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B14756" w:rsidRPr="004A2E32">
        <w:rPr>
          <w:rFonts w:asciiTheme="minorHAnsi" w:eastAsia="SimSun" w:hAnsiTheme="minorHAnsi" w:cstheme="minorHAnsi"/>
          <w:sz w:val="21"/>
          <w:szCs w:val="21"/>
          <w:lang w:val="de-AT" w:eastAsia="zh-CN" w:bidi="th-TH"/>
        </w:rPr>
        <w:t>press</w:t>
      </w:r>
      <w:r w:rsidRPr="004A2E32">
        <w:rPr>
          <w:rFonts w:asciiTheme="minorHAnsi" w:eastAsia="SimSun" w:hAnsiTheme="minorHAnsi" w:cstheme="minorHAnsi"/>
          <w:sz w:val="21"/>
          <w:szCs w:val="21"/>
          <w:lang w:val="de-AT" w:eastAsia="zh-CN" w:bidi="th-TH"/>
        </w:rPr>
        <w:t>@wien.info. Alle Angaben in diesem Text ohne Gewähr.</w:t>
      </w:r>
    </w:p>
    <w:p w14:paraId="70249EC1" w14:textId="7D92AFB3" w:rsidR="007D6B31" w:rsidRPr="00DC220F" w:rsidRDefault="007D6B31" w:rsidP="73CBE589">
      <w:pPr>
        <w:pStyle w:val="berschrift3"/>
        <w:numPr>
          <w:ilvl w:val="2"/>
          <w:numId w:val="0"/>
        </w:numPr>
        <w:rPr>
          <w:rFonts w:asciiTheme="minorHAnsi" w:eastAsia="SimSun" w:hAnsiTheme="minorHAnsi" w:cstheme="minorBidi"/>
          <w:sz w:val="21"/>
          <w:szCs w:val="21"/>
          <w:lang w:val="de-AT" w:eastAsia="zh-CN" w:bidi="th-TH"/>
        </w:rPr>
      </w:pPr>
      <w:r w:rsidRPr="004A2E32">
        <w:rPr>
          <w:rFonts w:asciiTheme="minorHAnsi" w:eastAsia="SimSun" w:hAnsiTheme="minorHAnsi" w:cstheme="minorBidi"/>
          <w:sz w:val="21"/>
          <w:szCs w:val="21"/>
          <w:lang w:val="de-AT" w:eastAsia="zh-CN" w:bidi="th-TH"/>
        </w:rPr>
        <w:t xml:space="preserve">Stand </w:t>
      </w:r>
      <w:r w:rsidR="00215818">
        <w:rPr>
          <w:rFonts w:asciiTheme="minorHAnsi" w:eastAsia="SimSun" w:hAnsiTheme="minorHAnsi" w:cstheme="minorBidi"/>
          <w:sz w:val="21"/>
          <w:szCs w:val="21"/>
          <w:lang w:val="de-AT" w:eastAsia="zh-CN" w:bidi="th-TH"/>
        </w:rPr>
        <w:t>Februar 2025</w:t>
      </w:r>
    </w:p>
    <w:sectPr w:rsidR="007D6B31" w:rsidRPr="00DC220F"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36AE" w14:textId="77777777" w:rsidR="005D57D2" w:rsidRDefault="005D57D2" w:rsidP="00474F51">
      <w:r>
        <w:separator/>
      </w:r>
    </w:p>
  </w:endnote>
  <w:endnote w:type="continuationSeparator" w:id="0">
    <w:p w14:paraId="5ED8997E" w14:textId="77777777" w:rsidR="005D57D2" w:rsidRDefault="005D57D2" w:rsidP="00474F51">
      <w:r>
        <w:continuationSeparator/>
      </w:r>
    </w:p>
  </w:endnote>
  <w:endnote w:type="continuationNotice" w:id="1">
    <w:p w14:paraId="34809C8D" w14:textId="77777777" w:rsidR="005D57D2" w:rsidRDefault="005D57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swiss"/>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2253B82B" w:rsidR="00AD479F" w:rsidRPr="00DC220F" w:rsidRDefault="00431005" w:rsidP="00431005">
    <w:pPr>
      <w:pStyle w:val="Fuzeile"/>
      <w:rPr>
        <w:rFonts w:asciiTheme="minorHAnsi" w:hAnsiTheme="minorHAnsi" w:cstheme="minorHAnsi"/>
      </w:rPr>
    </w:pPr>
    <w:r>
      <w:rPr>
        <w:noProof/>
        <w:lang w:val="de-AT" w:eastAsia="de-AT"/>
      </w:rPr>
      <w:drawing>
        <wp:anchor distT="0" distB="0" distL="114300" distR="114300" simplePos="0" relativeHeight="25165824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DC220F">
      <w:rPr>
        <w:rFonts w:asciiTheme="minorHAnsi" w:hAnsiTheme="minorHAnsi" w:cstheme="minorHAnsi"/>
      </w:rPr>
      <w:fldChar w:fldCharType="begin"/>
    </w:r>
    <w:r w:rsidRPr="00DC220F">
      <w:rPr>
        <w:rFonts w:asciiTheme="minorHAnsi" w:hAnsiTheme="minorHAnsi" w:cstheme="minorHAnsi"/>
      </w:rPr>
      <w:instrText xml:space="preserve"> </w:instrText>
    </w:r>
    <w:r w:rsidR="00B365EC" w:rsidRPr="00DC220F">
      <w:rPr>
        <w:rFonts w:asciiTheme="minorHAnsi" w:hAnsiTheme="minorHAnsi" w:cstheme="minorHAnsi"/>
      </w:rPr>
      <w:instrText>PAGE</w:instrText>
    </w:r>
    <w:r w:rsidRPr="00DC220F">
      <w:rPr>
        <w:rFonts w:asciiTheme="minorHAnsi" w:hAnsiTheme="minorHAnsi" w:cstheme="minorHAnsi"/>
      </w:rPr>
      <w:instrText xml:space="preserve">  \* MERGEFORMAT </w:instrText>
    </w:r>
    <w:r w:rsidRPr="00DC220F">
      <w:rPr>
        <w:rFonts w:asciiTheme="minorHAnsi" w:hAnsiTheme="minorHAnsi" w:cstheme="minorHAnsi"/>
      </w:rPr>
      <w:fldChar w:fldCharType="separate"/>
    </w:r>
    <w:r w:rsidR="004D4BB0">
      <w:rPr>
        <w:rFonts w:asciiTheme="minorHAnsi" w:hAnsiTheme="minorHAnsi" w:cstheme="minorHAnsi"/>
        <w:noProof/>
      </w:rPr>
      <w:t>6</w:t>
    </w:r>
    <w:r w:rsidRPr="00DC220F">
      <w:rPr>
        <w:rFonts w:asciiTheme="minorHAnsi" w:hAnsiTheme="minorHAnsi" w:cstheme="minorHAnsi"/>
      </w:rPr>
      <w:fldChar w:fldCharType="end"/>
    </w:r>
    <w:r w:rsidR="00E54EB7" w:rsidRPr="00DC220F">
      <w:rPr>
        <w:rFonts w:asciiTheme="minorHAnsi" w:hAnsiTheme="minorHAnsi" w:cstheme="minorHAnsi"/>
      </w:rPr>
      <w:t>/</w:t>
    </w:r>
    <w:r w:rsidR="00945057" w:rsidRPr="00DC220F">
      <w:rPr>
        <w:rFonts w:asciiTheme="minorHAnsi" w:hAnsiTheme="minorHAnsi" w:cstheme="minorHAnsi"/>
      </w:rPr>
      <w:fldChar w:fldCharType="begin"/>
    </w:r>
    <w:r w:rsidR="00945057" w:rsidRPr="00DC220F">
      <w:rPr>
        <w:rFonts w:asciiTheme="minorHAnsi" w:hAnsiTheme="minorHAnsi" w:cstheme="minorHAnsi"/>
      </w:rPr>
      <w:instrText xml:space="preserve"> </w:instrText>
    </w:r>
    <w:r w:rsidR="00B365EC" w:rsidRPr="00DC220F">
      <w:rPr>
        <w:rFonts w:asciiTheme="minorHAnsi" w:hAnsiTheme="minorHAnsi" w:cstheme="minorHAnsi"/>
      </w:rPr>
      <w:instrText>NUMPAGES</w:instrText>
    </w:r>
    <w:r w:rsidR="00945057" w:rsidRPr="00DC220F">
      <w:rPr>
        <w:rFonts w:asciiTheme="minorHAnsi" w:hAnsiTheme="minorHAnsi" w:cstheme="minorHAnsi"/>
      </w:rPr>
      <w:instrText xml:space="preserve">  \* MERGEFORMAT </w:instrText>
    </w:r>
    <w:r w:rsidR="00945057" w:rsidRPr="00DC220F">
      <w:rPr>
        <w:rFonts w:asciiTheme="minorHAnsi" w:hAnsiTheme="minorHAnsi" w:cstheme="minorHAnsi"/>
      </w:rPr>
      <w:fldChar w:fldCharType="separate"/>
    </w:r>
    <w:r w:rsidR="004D4BB0">
      <w:rPr>
        <w:rFonts w:asciiTheme="minorHAnsi" w:hAnsiTheme="minorHAnsi" w:cstheme="minorHAnsi"/>
        <w:noProof/>
      </w:rPr>
      <w:t>6</w:t>
    </w:r>
    <w:r w:rsidR="00945057" w:rsidRPr="00DC220F">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val="de-AT" w:eastAsia="de-AT"/>
      </w:rPr>
      <w:drawing>
        <wp:anchor distT="0" distB="0" distL="114300" distR="114300" simplePos="0" relativeHeight="251658241"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35E8" w14:textId="77777777" w:rsidR="005D57D2" w:rsidRDefault="005D57D2" w:rsidP="00474F51">
      <w:r>
        <w:separator/>
      </w:r>
    </w:p>
  </w:footnote>
  <w:footnote w:type="continuationSeparator" w:id="0">
    <w:p w14:paraId="646C9E42" w14:textId="77777777" w:rsidR="005D57D2" w:rsidRDefault="005D57D2" w:rsidP="00474F51">
      <w:r>
        <w:continuationSeparator/>
      </w:r>
    </w:p>
  </w:footnote>
  <w:footnote w:type="continuationNotice" w:id="1">
    <w:p w14:paraId="3E6ADA99" w14:textId="77777777" w:rsidR="005D57D2" w:rsidRDefault="005D57D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458302909">
    <w:abstractNumId w:val="0"/>
  </w:num>
  <w:num w:numId="2" w16cid:durableId="1629316210">
    <w:abstractNumId w:val="1"/>
  </w:num>
  <w:num w:numId="3" w16cid:durableId="294870369">
    <w:abstractNumId w:val="1"/>
  </w:num>
  <w:num w:numId="4" w16cid:durableId="582954161">
    <w:abstractNumId w:val="1"/>
  </w:num>
  <w:num w:numId="5" w16cid:durableId="1067190167">
    <w:abstractNumId w:val="1"/>
  </w:num>
  <w:num w:numId="6" w16cid:durableId="834950721">
    <w:abstractNumId w:val="1"/>
  </w:num>
  <w:num w:numId="7" w16cid:durableId="1295402324">
    <w:abstractNumId w:val="1"/>
  </w:num>
  <w:num w:numId="8" w16cid:durableId="11270489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9B2"/>
    <w:rsid w:val="00000788"/>
    <w:rsid w:val="000158F1"/>
    <w:rsid w:val="0001602E"/>
    <w:rsid w:val="000252E1"/>
    <w:rsid w:val="00031B2A"/>
    <w:rsid w:val="000473CF"/>
    <w:rsid w:val="00052DC1"/>
    <w:rsid w:val="0005450B"/>
    <w:rsid w:val="00057F74"/>
    <w:rsid w:val="000657D8"/>
    <w:rsid w:val="00067556"/>
    <w:rsid w:val="00072209"/>
    <w:rsid w:val="00080B09"/>
    <w:rsid w:val="00085C99"/>
    <w:rsid w:val="000950A2"/>
    <w:rsid w:val="00095BAA"/>
    <w:rsid w:val="00097195"/>
    <w:rsid w:val="000A53F3"/>
    <w:rsid w:val="000A6C31"/>
    <w:rsid w:val="000C51EE"/>
    <w:rsid w:val="000D45B0"/>
    <w:rsid w:val="000E0DB4"/>
    <w:rsid w:val="000E747F"/>
    <w:rsid w:val="001008BA"/>
    <w:rsid w:val="001060C6"/>
    <w:rsid w:val="001146A1"/>
    <w:rsid w:val="0011582B"/>
    <w:rsid w:val="00115FAC"/>
    <w:rsid w:val="0012071B"/>
    <w:rsid w:val="00130A80"/>
    <w:rsid w:val="0013301E"/>
    <w:rsid w:val="00134BF4"/>
    <w:rsid w:val="00135EA8"/>
    <w:rsid w:val="00143827"/>
    <w:rsid w:val="001516E1"/>
    <w:rsid w:val="00154274"/>
    <w:rsid w:val="001565B0"/>
    <w:rsid w:val="00161DD6"/>
    <w:rsid w:val="001622A8"/>
    <w:rsid w:val="001659D7"/>
    <w:rsid w:val="00167392"/>
    <w:rsid w:val="0017342B"/>
    <w:rsid w:val="001A7B45"/>
    <w:rsid w:val="001B48F1"/>
    <w:rsid w:val="001C1BF3"/>
    <w:rsid w:val="001E1943"/>
    <w:rsid w:val="001F5E75"/>
    <w:rsid w:val="002114D7"/>
    <w:rsid w:val="00215235"/>
    <w:rsid w:val="00215818"/>
    <w:rsid w:val="00227B87"/>
    <w:rsid w:val="0024079C"/>
    <w:rsid w:val="00241103"/>
    <w:rsid w:val="00243573"/>
    <w:rsid w:val="00244A64"/>
    <w:rsid w:val="00245D8A"/>
    <w:rsid w:val="002516C3"/>
    <w:rsid w:val="00251921"/>
    <w:rsid w:val="00252F91"/>
    <w:rsid w:val="00252FE3"/>
    <w:rsid w:val="0026598C"/>
    <w:rsid w:val="00275968"/>
    <w:rsid w:val="0027633B"/>
    <w:rsid w:val="002771E0"/>
    <w:rsid w:val="00277ED6"/>
    <w:rsid w:val="0028220C"/>
    <w:rsid w:val="00282681"/>
    <w:rsid w:val="00286626"/>
    <w:rsid w:val="002A0943"/>
    <w:rsid w:val="002A112B"/>
    <w:rsid w:val="002B0253"/>
    <w:rsid w:val="002B7A9F"/>
    <w:rsid w:val="002C4539"/>
    <w:rsid w:val="002D1149"/>
    <w:rsid w:val="002E068C"/>
    <w:rsid w:val="002E56D4"/>
    <w:rsid w:val="0030347C"/>
    <w:rsid w:val="00313D79"/>
    <w:rsid w:val="003169A0"/>
    <w:rsid w:val="00332741"/>
    <w:rsid w:val="00337CC1"/>
    <w:rsid w:val="0034026F"/>
    <w:rsid w:val="0034641F"/>
    <w:rsid w:val="00355CCA"/>
    <w:rsid w:val="00356D8B"/>
    <w:rsid w:val="00362AEC"/>
    <w:rsid w:val="00362ED1"/>
    <w:rsid w:val="003708FA"/>
    <w:rsid w:val="00370E3E"/>
    <w:rsid w:val="00377D77"/>
    <w:rsid w:val="00390A2B"/>
    <w:rsid w:val="00392CDB"/>
    <w:rsid w:val="003A2371"/>
    <w:rsid w:val="003A3232"/>
    <w:rsid w:val="003A5A74"/>
    <w:rsid w:val="003A7A20"/>
    <w:rsid w:val="003B19D4"/>
    <w:rsid w:val="003B2451"/>
    <w:rsid w:val="003B5776"/>
    <w:rsid w:val="003B6A5A"/>
    <w:rsid w:val="003C55D6"/>
    <w:rsid w:val="003C7C75"/>
    <w:rsid w:val="003D50E5"/>
    <w:rsid w:val="003E062E"/>
    <w:rsid w:val="003F0B1D"/>
    <w:rsid w:val="003F1B94"/>
    <w:rsid w:val="003F4DEB"/>
    <w:rsid w:val="003F4E8E"/>
    <w:rsid w:val="0040014C"/>
    <w:rsid w:val="004020EA"/>
    <w:rsid w:val="00403BB4"/>
    <w:rsid w:val="0040406D"/>
    <w:rsid w:val="00404F00"/>
    <w:rsid w:val="00416458"/>
    <w:rsid w:val="00431005"/>
    <w:rsid w:val="00447C47"/>
    <w:rsid w:val="00453809"/>
    <w:rsid w:val="004550BC"/>
    <w:rsid w:val="00455D80"/>
    <w:rsid w:val="00474F51"/>
    <w:rsid w:val="00494418"/>
    <w:rsid w:val="004958FA"/>
    <w:rsid w:val="00497071"/>
    <w:rsid w:val="004A2E32"/>
    <w:rsid w:val="004A36CE"/>
    <w:rsid w:val="004C33B3"/>
    <w:rsid w:val="004C3692"/>
    <w:rsid w:val="004C7043"/>
    <w:rsid w:val="004C7FE7"/>
    <w:rsid w:val="004D3DEC"/>
    <w:rsid w:val="004D4BB0"/>
    <w:rsid w:val="00502F62"/>
    <w:rsid w:val="00504949"/>
    <w:rsid w:val="0051451B"/>
    <w:rsid w:val="005204BB"/>
    <w:rsid w:val="005212DB"/>
    <w:rsid w:val="00525CB8"/>
    <w:rsid w:val="00531819"/>
    <w:rsid w:val="00532913"/>
    <w:rsid w:val="00534F6A"/>
    <w:rsid w:val="005464BB"/>
    <w:rsid w:val="005519B2"/>
    <w:rsid w:val="0055246A"/>
    <w:rsid w:val="005538A8"/>
    <w:rsid w:val="00563E1D"/>
    <w:rsid w:val="00567EFF"/>
    <w:rsid w:val="00570455"/>
    <w:rsid w:val="00574CAE"/>
    <w:rsid w:val="00581BAC"/>
    <w:rsid w:val="00584BB7"/>
    <w:rsid w:val="00595CE3"/>
    <w:rsid w:val="005A6224"/>
    <w:rsid w:val="005B47A0"/>
    <w:rsid w:val="005C09D7"/>
    <w:rsid w:val="005C264F"/>
    <w:rsid w:val="005C2B31"/>
    <w:rsid w:val="005D28CC"/>
    <w:rsid w:val="005D57D2"/>
    <w:rsid w:val="005E2EA0"/>
    <w:rsid w:val="005F141B"/>
    <w:rsid w:val="005F3EC1"/>
    <w:rsid w:val="00600956"/>
    <w:rsid w:val="00601152"/>
    <w:rsid w:val="00604CBF"/>
    <w:rsid w:val="00620D5E"/>
    <w:rsid w:val="00624513"/>
    <w:rsid w:val="00627977"/>
    <w:rsid w:val="00630636"/>
    <w:rsid w:val="00634A8C"/>
    <w:rsid w:val="00640BD0"/>
    <w:rsid w:val="00644DD4"/>
    <w:rsid w:val="00646BD3"/>
    <w:rsid w:val="00646C90"/>
    <w:rsid w:val="00650D77"/>
    <w:rsid w:val="00657479"/>
    <w:rsid w:val="00667703"/>
    <w:rsid w:val="00684669"/>
    <w:rsid w:val="00684C93"/>
    <w:rsid w:val="00692EAE"/>
    <w:rsid w:val="006979E0"/>
    <w:rsid w:val="006B0843"/>
    <w:rsid w:val="006B1804"/>
    <w:rsid w:val="006B30A0"/>
    <w:rsid w:val="006B5B0C"/>
    <w:rsid w:val="006B6959"/>
    <w:rsid w:val="006C09FA"/>
    <w:rsid w:val="006C0F0C"/>
    <w:rsid w:val="006C7123"/>
    <w:rsid w:val="006D1E15"/>
    <w:rsid w:val="006E1250"/>
    <w:rsid w:val="006E2C9C"/>
    <w:rsid w:val="006E63CA"/>
    <w:rsid w:val="00703090"/>
    <w:rsid w:val="0070423F"/>
    <w:rsid w:val="00706E22"/>
    <w:rsid w:val="00714DB1"/>
    <w:rsid w:val="00715488"/>
    <w:rsid w:val="00723837"/>
    <w:rsid w:val="007247EE"/>
    <w:rsid w:val="007337FC"/>
    <w:rsid w:val="00740E04"/>
    <w:rsid w:val="007470E0"/>
    <w:rsid w:val="00753E59"/>
    <w:rsid w:val="00762D6F"/>
    <w:rsid w:val="007639C0"/>
    <w:rsid w:val="0077766B"/>
    <w:rsid w:val="0078183A"/>
    <w:rsid w:val="00786AA8"/>
    <w:rsid w:val="007968B3"/>
    <w:rsid w:val="007A7CF5"/>
    <w:rsid w:val="007B1E63"/>
    <w:rsid w:val="007B2D75"/>
    <w:rsid w:val="007C3BA8"/>
    <w:rsid w:val="007D2F5A"/>
    <w:rsid w:val="007D4D69"/>
    <w:rsid w:val="007D512F"/>
    <w:rsid w:val="007D6465"/>
    <w:rsid w:val="007D6B31"/>
    <w:rsid w:val="007E2AB9"/>
    <w:rsid w:val="007E3014"/>
    <w:rsid w:val="0080569E"/>
    <w:rsid w:val="008074D6"/>
    <w:rsid w:val="00807E38"/>
    <w:rsid w:val="0081722A"/>
    <w:rsid w:val="008210A8"/>
    <w:rsid w:val="00823C1B"/>
    <w:rsid w:val="00823F98"/>
    <w:rsid w:val="00827680"/>
    <w:rsid w:val="0083031E"/>
    <w:rsid w:val="00832660"/>
    <w:rsid w:val="00835C6A"/>
    <w:rsid w:val="00836654"/>
    <w:rsid w:val="00836A29"/>
    <w:rsid w:val="0084258E"/>
    <w:rsid w:val="008442F8"/>
    <w:rsid w:val="00850FA2"/>
    <w:rsid w:val="008518EE"/>
    <w:rsid w:val="0086668D"/>
    <w:rsid w:val="00866700"/>
    <w:rsid w:val="00867B42"/>
    <w:rsid w:val="00871DBD"/>
    <w:rsid w:val="008751CC"/>
    <w:rsid w:val="00877CD8"/>
    <w:rsid w:val="00880771"/>
    <w:rsid w:val="00894A6C"/>
    <w:rsid w:val="008A194B"/>
    <w:rsid w:val="008A5E71"/>
    <w:rsid w:val="008B212E"/>
    <w:rsid w:val="008C0A4B"/>
    <w:rsid w:val="008C19A5"/>
    <w:rsid w:val="008D6AB9"/>
    <w:rsid w:val="008E30FB"/>
    <w:rsid w:val="008E638E"/>
    <w:rsid w:val="008E6B44"/>
    <w:rsid w:val="008F17C7"/>
    <w:rsid w:val="008F2E67"/>
    <w:rsid w:val="008F6326"/>
    <w:rsid w:val="00901BFA"/>
    <w:rsid w:val="009105D1"/>
    <w:rsid w:val="00915BED"/>
    <w:rsid w:val="00916E65"/>
    <w:rsid w:val="0092329C"/>
    <w:rsid w:val="0092517E"/>
    <w:rsid w:val="00930C38"/>
    <w:rsid w:val="009324C5"/>
    <w:rsid w:val="00941E1E"/>
    <w:rsid w:val="00943CA8"/>
    <w:rsid w:val="00945057"/>
    <w:rsid w:val="00945FFE"/>
    <w:rsid w:val="00955231"/>
    <w:rsid w:val="00963AF0"/>
    <w:rsid w:val="00971B0E"/>
    <w:rsid w:val="0099078F"/>
    <w:rsid w:val="0099197D"/>
    <w:rsid w:val="00995185"/>
    <w:rsid w:val="00997BDB"/>
    <w:rsid w:val="009B086A"/>
    <w:rsid w:val="009B3393"/>
    <w:rsid w:val="009C022F"/>
    <w:rsid w:val="009D2A90"/>
    <w:rsid w:val="009E28E4"/>
    <w:rsid w:val="009E3299"/>
    <w:rsid w:val="009E640D"/>
    <w:rsid w:val="009F29F7"/>
    <w:rsid w:val="009F31C2"/>
    <w:rsid w:val="009F5A4F"/>
    <w:rsid w:val="00A1240D"/>
    <w:rsid w:val="00A12818"/>
    <w:rsid w:val="00A22071"/>
    <w:rsid w:val="00A2459D"/>
    <w:rsid w:val="00A379DF"/>
    <w:rsid w:val="00A46481"/>
    <w:rsid w:val="00A55933"/>
    <w:rsid w:val="00A57F3B"/>
    <w:rsid w:val="00A6408D"/>
    <w:rsid w:val="00A719FF"/>
    <w:rsid w:val="00A84806"/>
    <w:rsid w:val="00A94DD5"/>
    <w:rsid w:val="00A968F5"/>
    <w:rsid w:val="00AA39A4"/>
    <w:rsid w:val="00AA5765"/>
    <w:rsid w:val="00AC32E5"/>
    <w:rsid w:val="00AD479F"/>
    <w:rsid w:val="00AE3815"/>
    <w:rsid w:val="00AF0029"/>
    <w:rsid w:val="00AF23C2"/>
    <w:rsid w:val="00B00A79"/>
    <w:rsid w:val="00B13391"/>
    <w:rsid w:val="00B14756"/>
    <w:rsid w:val="00B15178"/>
    <w:rsid w:val="00B1598B"/>
    <w:rsid w:val="00B210CD"/>
    <w:rsid w:val="00B365EC"/>
    <w:rsid w:val="00B4152C"/>
    <w:rsid w:val="00B436D9"/>
    <w:rsid w:val="00B54946"/>
    <w:rsid w:val="00B56F6B"/>
    <w:rsid w:val="00B71AC8"/>
    <w:rsid w:val="00B77BF0"/>
    <w:rsid w:val="00B814E3"/>
    <w:rsid w:val="00B82626"/>
    <w:rsid w:val="00B92522"/>
    <w:rsid w:val="00B93C8F"/>
    <w:rsid w:val="00B945F0"/>
    <w:rsid w:val="00BA1987"/>
    <w:rsid w:val="00BA4C9E"/>
    <w:rsid w:val="00BB1025"/>
    <w:rsid w:val="00BB497D"/>
    <w:rsid w:val="00BB6130"/>
    <w:rsid w:val="00BC16CD"/>
    <w:rsid w:val="00BC5739"/>
    <w:rsid w:val="00BC6579"/>
    <w:rsid w:val="00BD1C64"/>
    <w:rsid w:val="00BD3064"/>
    <w:rsid w:val="00BD4866"/>
    <w:rsid w:val="00BD6998"/>
    <w:rsid w:val="00BD7EB1"/>
    <w:rsid w:val="00BE07BF"/>
    <w:rsid w:val="00BE46C1"/>
    <w:rsid w:val="00BF2903"/>
    <w:rsid w:val="00BF328A"/>
    <w:rsid w:val="00BF7239"/>
    <w:rsid w:val="00C135B6"/>
    <w:rsid w:val="00C16DDC"/>
    <w:rsid w:val="00C24F26"/>
    <w:rsid w:val="00C31EDE"/>
    <w:rsid w:val="00C45193"/>
    <w:rsid w:val="00C53118"/>
    <w:rsid w:val="00C62FC1"/>
    <w:rsid w:val="00C65DB2"/>
    <w:rsid w:val="00C671D2"/>
    <w:rsid w:val="00C67A4C"/>
    <w:rsid w:val="00C76916"/>
    <w:rsid w:val="00C771B1"/>
    <w:rsid w:val="00C80F5F"/>
    <w:rsid w:val="00CA0D29"/>
    <w:rsid w:val="00CA0D65"/>
    <w:rsid w:val="00CA53CB"/>
    <w:rsid w:val="00CC36F3"/>
    <w:rsid w:val="00CC71AF"/>
    <w:rsid w:val="00CD13CD"/>
    <w:rsid w:val="00CD4CD0"/>
    <w:rsid w:val="00CD4E55"/>
    <w:rsid w:val="00CE046D"/>
    <w:rsid w:val="00CE120C"/>
    <w:rsid w:val="00CF61B7"/>
    <w:rsid w:val="00D171A2"/>
    <w:rsid w:val="00D34387"/>
    <w:rsid w:val="00D65C09"/>
    <w:rsid w:val="00D678A0"/>
    <w:rsid w:val="00D717F1"/>
    <w:rsid w:val="00D7796E"/>
    <w:rsid w:val="00D80A3B"/>
    <w:rsid w:val="00D81AD7"/>
    <w:rsid w:val="00D81E1D"/>
    <w:rsid w:val="00D864D0"/>
    <w:rsid w:val="00D87109"/>
    <w:rsid w:val="00DA6B40"/>
    <w:rsid w:val="00DB051B"/>
    <w:rsid w:val="00DB0C55"/>
    <w:rsid w:val="00DB1481"/>
    <w:rsid w:val="00DC0406"/>
    <w:rsid w:val="00DC220F"/>
    <w:rsid w:val="00DC3828"/>
    <w:rsid w:val="00DD1580"/>
    <w:rsid w:val="00DD4396"/>
    <w:rsid w:val="00DD6D00"/>
    <w:rsid w:val="00DF613C"/>
    <w:rsid w:val="00DF638E"/>
    <w:rsid w:val="00E04D03"/>
    <w:rsid w:val="00E0688D"/>
    <w:rsid w:val="00E173B3"/>
    <w:rsid w:val="00E175EF"/>
    <w:rsid w:val="00E243C4"/>
    <w:rsid w:val="00E431D2"/>
    <w:rsid w:val="00E4390D"/>
    <w:rsid w:val="00E44A7C"/>
    <w:rsid w:val="00E5434E"/>
    <w:rsid w:val="00E54EB7"/>
    <w:rsid w:val="00E676AC"/>
    <w:rsid w:val="00E835E0"/>
    <w:rsid w:val="00E838AE"/>
    <w:rsid w:val="00E90CF7"/>
    <w:rsid w:val="00EA1755"/>
    <w:rsid w:val="00EB00E2"/>
    <w:rsid w:val="00EB1D33"/>
    <w:rsid w:val="00EC2178"/>
    <w:rsid w:val="00EC4B90"/>
    <w:rsid w:val="00ED7CB7"/>
    <w:rsid w:val="00EE50E9"/>
    <w:rsid w:val="00EF0889"/>
    <w:rsid w:val="00EF11F6"/>
    <w:rsid w:val="00EF277F"/>
    <w:rsid w:val="00F02199"/>
    <w:rsid w:val="00F04E62"/>
    <w:rsid w:val="00F2083A"/>
    <w:rsid w:val="00F22FD7"/>
    <w:rsid w:val="00F2374C"/>
    <w:rsid w:val="00F26049"/>
    <w:rsid w:val="00F37E5A"/>
    <w:rsid w:val="00F405C0"/>
    <w:rsid w:val="00F554BF"/>
    <w:rsid w:val="00F65CB1"/>
    <w:rsid w:val="00F678A7"/>
    <w:rsid w:val="00F85194"/>
    <w:rsid w:val="00FA3141"/>
    <w:rsid w:val="00FB4D90"/>
    <w:rsid w:val="00FB4E8F"/>
    <w:rsid w:val="00FD0447"/>
    <w:rsid w:val="00FD4086"/>
    <w:rsid w:val="00FE1B74"/>
    <w:rsid w:val="00FF0E25"/>
    <w:rsid w:val="00FF2087"/>
    <w:rsid w:val="03F97964"/>
    <w:rsid w:val="0426C8D1"/>
    <w:rsid w:val="045EB0C8"/>
    <w:rsid w:val="06780B28"/>
    <w:rsid w:val="089CA975"/>
    <w:rsid w:val="0AA143CE"/>
    <w:rsid w:val="0C570633"/>
    <w:rsid w:val="0ED19519"/>
    <w:rsid w:val="0F4DD296"/>
    <w:rsid w:val="0FA4FA93"/>
    <w:rsid w:val="0FC81CE9"/>
    <w:rsid w:val="10F3F599"/>
    <w:rsid w:val="1396D191"/>
    <w:rsid w:val="14F63B9D"/>
    <w:rsid w:val="161383AD"/>
    <w:rsid w:val="16AC1CAC"/>
    <w:rsid w:val="16E3FB1C"/>
    <w:rsid w:val="186AECA9"/>
    <w:rsid w:val="191732D3"/>
    <w:rsid w:val="1CC1B651"/>
    <w:rsid w:val="22496974"/>
    <w:rsid w:val="234A8EFC"/>
    <w:rsid w:val="2529F4A3"/>
    <w:rsid w:val="2D064399"/>
    <w:rsid w:val="31A18300"/>
    <w:rsid w:val="3401C494"/>
    <w:rsid w:val="356695BD"/>
    <w:rsid w:val="359B26A2"/>
    <w:rsid w:val="3678507A"/>
    <w:rsid w:val="3EDE4C42"/>
    <w:rsid w:val="416B9126"/>
    <w:rsid w:val="43331B11"/>
    <w:rsid w:val="491AF767"/>
    <w:rsid w:val="4BD030CE"/>
    <w:rsid w:val="4BE7DE96"/>
    <w:rsid w:val="4EEF4018"/>
    <w:rsid w:val="4FC3EC9B"/>
    <w:rsid w:val="55E076C1"/>
    <w:rsid w:val="55F5C941"/>
    <w:rsid w:val="5AD1F138"/>
    <w:rsid w:val="5E0991FA"/>
    <w:rsid w:val="6099B484"/>
    <w:rsid w:val="65E1BCA8"/>
    <w:rsid w:val="68D58F01"/>
    <w:rsid w:val="6954C15D"/>
    <w:rsid w:val="6B7D0BA5"/>
    <w:rsid w:val="6C061101"/>
    <w:rsid w:val="6C13E51B"/>
    <w:rsid w:val="71C5F637"/>
    <w:rsid w:val="73CBE589"/>
    <w:rsid w:val="79F41B7D"/>
    <w:rsid w:val="7BB6F431"/>
    <w:rsid w:val="7D52C492"/>
    <w:rsid w:val="7D81B406"/>
    <w:rsid w:val="7E01F4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chartTrackingRefBased/>
  <w15:docId w15:val="{10B036C6-19D7-4645-8378-3AC1ED83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7D6B31"/>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7D6B31"/>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567EFF"/>
    <w:rPr>
      <w:color w:val="808080"/>
      <w:shd w:val="clear" w:color="auto" w:fill="E6E6E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Graphik LCG Light" w:hAnsi="Graphik LCG Light"/>
      <w:color w:val="000000" w:themeColor="text1"/>
      <w:spacing w:val="4"/>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971B0E"/>
    <w:rPr>
      <w:rFonts w:ascii="Graphik LCG Light" w:hAnsi="Graphik LCG Light"/>
      <w:color w:val="000000" w:themeColor="text1"/>
      <w:spacing w:val="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7068">
      <w:bodyDiv w:val="1"/>
      <w:marLeft w:val="0"/>
      <w:marRight w:val="0"/>
      <w:marTop w:val="0"/>
      <w:marBottom w:val="0"/>
      <w:divBdr>
        <w:top w:val="none" w:sz="0" w:space="0" w:color="auto"/>
        <w:left w:val="none" w:sz="0" w:space="0" w:color="auto"/>
        <w:bottom w:val="none" w:sz="0" w:space="0" w:color="auto"/>
        <w:right w:val="none" w:sz="0" w:space="0" w:color="auto"/>
      </w:divBdr>
    </w:div>
    <w:div w:id="332609720">
      <w:bodyDiv w:val="1"/>
      <w:marLeft w:val="0"/>
      <w:marRight w:val="0"/>
      <w:marTop w:val="0"/>
      <w:marBottom w:val="0"/>
      <w:divBdr>
        <w:top w:val="none" w:sz="0" w:space="0" w:color="auto"/>
        <w:left w:val="none" w:sz="0" w:space="0" w:color="auto"/>
        <w:bottom w:val="none" w:sz="0" w:space="0" w:color="auto"/>
        <w:right w:val="none" w:sz="0" w:space="0" w:color="auto"/>
      </w:divBdr>
    </w:div>
    <w:div w:id="405301767">
      <w:bodyDiv w:val="1"/>
      <w:marLeft w:val="0"/>
      <w:marRight w:val="0"/>
      <w:marTop w:val="0"/>
      <w:marBottom w:val="0"/>
      <w:divBdr>
        <w:top w:val="none" w:sz="0" w:space="0" w:color="auto"/>
        <w:left w:val="none" w:sz="0" w:space="0" w:color="auto"/>
        <w:bottom w:val="none" w:sz="0" w:space="0" w:color="auto"/>
        <w:right w:val="none" w:sz="0" w:space="0" w:color="auto"/>
      </w:divBdr>
    </w:div>
    <w:div w:id="614409862">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165820880">
      <w:bodyDiv w:val="1"/>
      <w:marLeft w:val="0"/>
      <w:marRight w:val="0"/>
      <w:marTop w:val="0"/>
      <w:marBottom w:val="0"/>
      <w:divBdr>
        <w:top w:val="none" w:sz="0" w:space="0" w:color="auto"/>
        <w:left w:val="none" w:sz="0" w:space="0" w:color="auto"/>
        <w:bottom w:val="none" w:sz="0" w:space="0" w:color="auto"/>
        <w:right w:val="none" w:sz="0" w:space="0" w:color="auto"/>
      </w:divBdr>
    </w:div>
    <w:div w:id="1281648613">
      <w:bodyDiv w:val="1"/>
      <w:marLeft w:val="0"/>
      <w:marRight w:val="0"/>
      <w:marTop w:val="0"/>
      <w:marBottom w:val="0"/>
      <w:divBdr>
        <w:top w:val="none" w:sz="0" w:space="0" w:color="auto"/>
        <w:left w:val="none" w:sz="0" w:space="0" w:color="auto"/>
        <w:bottom w:val="none" w:sz="0" w:space="0" w:color="auto"/>
        <w:right w:val="none" w:sz="0" w:space="0" w:color="auto"/>
      </w:divBdr>
    </w:div>
    <w:div w:id="1330524347">
      <w:bodyDiv w:val="1"/>
      <w:marLeft w:val="0"/>
      <w:marRight w:val="0"/>
      <w:marTop w:val="0"/>
      <w:marBottom w:val="0"/>
      <w:divBdr>
        <w:top w:val="none" w:sz="0" w:space="0" w:color="auto"/>
        <w:left w:val="none" w:sz="0" w:space="0" w:color="auto"/>
        <w:bottom w:val="none" w:sz="0" w:space="0" w:color="auto"/>
        <w:right w:val="none" w:sz="0" w:space="0" w:color="auto"/>
      </w:divBdr>
    </w:div>
    <w:div w:id="1465271821">
      <w:bodyDiv w:val="1"/>
      <w:marLeft w:val="0"/>
      <w:marRight w:val="0"/>
      <w:marTop w:val="0"/>
      <w:marBottom w:val="0"/>
      <w:divBdr>
        <w:top w:val="none" w:sz="0" w:space="0" w:color="auto"/>
        <w:left w:val="none" w:sz="0" w:space="0" w:color="auto"/>
        <w:bottom w:val="none" w:sz="0" w:space="0" w:color="auto"/>
        <w:right w:val="none" w:sz="0" w:space="0" w:color="auto"/>
      </w:divBdr>
    </w:div>
    <w:div w:id="1482233542">
      <w:bodyDiv w:val="1"/>
      <w:marLeft w:val="0"/>
      <w:marRight w:val="0"/>
      <w:marTop w:val="0"/>
      <w:marBottom w:val="0"/>
      <w:divBdr>
        <w:top w:val="none" w:sz="0" w:space="0" w:color="auto"/>
        <w:left w:val="none" w:sz="0" w:space="0" w:color="auto"/>
        <w:bottom w:val="none" w:sz="0" w:space="0" w:color="auto"/>
        <w:right w:val="none" w:sz="0" w:space="0" w:color="auto"/>
      </w:divBdr>
    </w:div>
    <w:div w:id="1755391717">
      <w:bodyDiv w:val="1"/>
      <w:marLeft w:val="0"/>
      <w:marRight w:val="0"/>
      <w:marTop w:val="0"/>
      <w:marBottom w:val="0"/>
      <w:divBdr>
        <w:top w:val="none" w:sz="0" w:space="0" w:color="auto"/>
        <w:left w:val="none" w:sz="0" w:space="0" w:color="auto"/>
        <w:bottom w:val="none" w:sz="0" w:space="0" w:color="auto"/>
        <w:right w:val="none" w:sz="0" w:space="0" w:color="auto"/>
      </w:divBdr>
    </w:div>
    <w:div w:id="21034047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B329A-8658-4E93-A867-98A5348F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5822F8-2A31-4DC1-8F86-9F7524452D57}">
  <ds:schemaRefs>
    <ds:schemaRef ds:uri="http://schemas.microsoft.com/office/2006/metadata/properties"/>
    <ds:schemaRef ds:uri="http://schemas.microsoft.com/office/infopath/2007/PartnerControls"/>
    <ds:schemaRef ds:uri="616b9ee9-3ba3-4752-9829-169512a00eab"/>
    <ds:schemaRef ds:uri="b03d55c5-16a9-403a-9a86-5561fce8859b"/>
  </ds:schemaRefs>
</ds:datastoreItem>
</file>

<file path=customXml/itemProps3.xml><?xml version="1.0" encoding="utf-8"?>
<ds:datastoreItem xmlns:ds="http://schemas.openxmlformats.org/officeDocument/2006/customXml" ds:itemID="{3EC51C2A-EB86-4FB0-8327-5E69413EF36F}">
  <ds:schemaRefs>
    <ds:schemaRef ds:uri="http://schemas.openxmlformats.org/officeDocument/2006/bibliography"/>
  </ds:schemaRefs>
</ds:datastoreItem>
</file>

<file path=customXml/itemProps4.xml><?xml version="1.0" encoding="utf-8"?>
<ds:datastoreItem xmlns:ds="http://schemas.openxmlformats.org/officeDocument/2006/customXml" ds:itemID="{63CA5D5A-9F6E-44D4-8E02-E9D2A120B3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2290</Words>
  <Characters>14433</Characters>
  <Application>Microsoft Office Word</Application>
  <DocSecurity>0</DocSecurity>
  <Lines>120</Lines>
  <Paragraphs>33</Paragraphs>
  <ScaleCrop>false</ScaleCrop>
  <Manager/>
  <Company/>
  <LinksUpToDate>false</LinksUpToDate>
  <CharactersWithSpaces>16690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Wiener Luxus</dc:title>
  <dc:subject/>
  <dc:creator>Microsoft Office-Anwender</dc:creator>
  <cp:keywords/>
  <dc:description/>
  <cp:lastModifiedBy>Aoyama-Glanz, Maria</cp:lastModifiedBy>
  <cp:revision>56</cp:revision>
  <cp:lastPrinted>2018-03-28T23:53:00Z</cp:lastPrinted>
  <dcterms:created xsi:type="dcterms:W3CDTF">2024-03-20T22:07:00Z</dcterms:created>
  <dcterms:modified xsi:type="dcterms:W3CDTF">2025-06-23T09:25:00Z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